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NOTA CONCEPTUALĂ</w:t>
      </w:r>
    </w:p>
    <w:p w:rsidR="00000000" w:rsidDel="00000000" w:rsidP="00000000" w:rsidRDefault="00000000" w:rsidRPr="00000000" w14:paraId="00000004">
      <w:pPr>
        <w:ind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pentru propunerile de proiecte în cadrul Programului DIGITAL IMPACT, axat pe regiunea Cahul, faza 2, axată pe startup-uri tehnologice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INFORMAȚII GENERALE DESPRE SOLICITANT/</w:t>
      </w:r>
      <w:r w:rsidDel="00000000" w:rsidR="00000000" w:rsidRPr="00000000">
        <w:rPr>
          <w:b w:val="1"/>
          <w:sz w:val="26"/>
          <w:szCs w:val="26"/>
          <w:rtl w:val="0"/>
        </w:rPr>
        <w:t xml:space="preserve">STARTUP:</w:t>
      </w: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80"/>
        <w:gridCol w:w="6540"/>
        <w:tblGridChange w:id="0">
          <w:tblGrid>
            <w:gridCol w:w="3180"/>
            <w:gridCol w:w="6540"/>
          </w:tblGrid>
        </w:tblGridChange>
      </w:tblGrid>
      <w:tr>
        <w:trPr>
          <w:cantSplit w:val="0"/>
          <w:trHeight w:val="333" w:hRule="atLeast"/>
          <w:tblHeader w:val="0"/>
        </w:trPr>
        <w:tc>
          <w:tcPr>
            <w:shd w:fill="f1f1f1" w:val="clea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Denumirea solicitantului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shd w:fill="f1f1f1" w:val="clea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Codul fiscal: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shd w:fill="f1f1f1" w:val="clea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Adresa juridică: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shd w:fill="f1f1f1" w:val="clea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Luna și anul fondării: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shd w:fill="f1f1f1" w:val="clear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Descrieți pe scurt entitatea solicitantă:</w:t>
            </w:r>
          </w:p>
          <w:p w:rsidR="00000000" w:rsidDel="00000000" w:rsidP="00000000" w:rsidRDefault="00000000" w:rsidRPr="00000000" w14:paraId="0000001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Faceți referință la domeniul de activitate, nr. angajați, cu accent pe produsele sau serviciile oferite și valoarea unică a acestora, investiții atrase, etc. Maxim 10 rânduri de text.</w:t>
            </w:r>
          </w:p>
          <w:p w:rsidR="00000000" w:rsidDel="00000000" w:rsidP="00000000" w:rsidRDefault="00000000" w:rsidRPr="00000000" w14:paraId="0000001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shd w:fill="f1f1f1" w:val="clea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Numele persoanei de contact: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shd w:fill="f1f1f1" w:val="clea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Funcția persoanei de contact: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shd w:fill="f1f1f1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Adresa de email de contact: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shd w:fill="f1f1f1" w:val="clea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 de contact: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u w:val="singl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INFORMAȚII GENERALE DESPRE PROIECTUL PROPUS:</w:t>
      </w: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5"/>
        <w:gridCol w:w="6465"/>
        <w:tblGridChange w:id="0">
          <w:tblGrid>
            <w:gridCol w:w="3255"/>
            <w:gridCol w:w="6465"/>
          </w:tblGrid>
        </w:tblGridChange>
      </w:tblGrid>
      <w:tr>
        <w:trPr>
          <w:cantSplit w:val="0"/>
          <w:trHeight w:val="333" w:hRule="atLeast"/>
          <w:tblHeader w:val="0"/>
        </w:trPr>
        <w:tc>
          <w:tcPr>
            <w:shd w:fill="f1f1f1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Denumirea proiectului propus: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shd w:fill="f1f1f1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Descrierea scurtă a proiectului propus.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Maxim 10 rânduri text.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shd w:fill="f1f1f1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Bugetul proiectului propus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Indicați costul total de implementare, în MDL, dar și principalele linii de buget. Valoarea maximă a grantului este de 780.000 MDL per proiect, iar contribuția beneficiarului - minim 20%. Contribuția programului Digital Impact este scutită de TVA. Maxim 20 rânduri de text.</w:t>
            </w:r>
          </w:p>
          <w:p w:rsidR="00000000" w:rsidDel="00000000" w:rsidP="00000000" w:rsidRDefault="00000000" w:rsidRPr="00000000" w14:paraId="0000002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Costul total de implementare este estimat la X MDL, dintre care X MDL (sau x%) ar fi contribuția companiei noastre.</w:t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Din suma totală a proiectului, resursele ar fi folosite în următorul fel: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Salarii - X MDL (X%)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Procurare de echipament - X MDL (X%)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Servicii de … - X MDL (X%)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shd w:fill="f1f1f1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Rezultatele cuantificabile scontate:</w:t>
            </w:r>
          </w:p>
          <w:p w:rsidR="00000000" w:rsidDel="00000000" w:rsidP="00000000" w:rsidRDefault="00000000" w:rsidRPr="00000000" w14:paraId="0000003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Enumerați rezultatele cuantificabile scontate și perioada în care acestea ar putea fi atinse. Includeți cel puțin 1 (maxim 5) rezultat cuantificabil pe termen scurt și minim 1 (maxim 5) pe termen lung.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Alăturat sunt doar exemple!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Rezultate pe termen scurt (pe durata proiectului):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 parteneri noi, companii agro din regiunea Cahul, în X luni.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 downloadări a aplicației mobile în regiunea Cahul, în X luni.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 persoane angajate în regiunea Cahul până pe 10-2023.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etc. </w:t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Rezultate pe termen lung (poate depăși durata proiectului):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 absolvenți ai programului din regiunea Cahul, în X luni.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 MDL atrași de la investitori pentru Cahul, până pe 03-2026.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 turiști noi în regiunea Cahul pe durata anului 2024.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etc. 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shd w:fill="f1f1f1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Perioada de implementare și durata preconizată a proiectului:</w:t>
            </w:r>
          </w:p>
          <w:p w:rsidR="00000000" w:rsidDel="00000000" w:rsidP="00000000" w:rsidRDefault="00000000" w:rsidRPr="00000000" w14:paraId="0000004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Toate proiectele vor începe în 09-2023. Finisare, cel târziu: 05-2024.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shd w:fill="f1f1f1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*Lista de co-solicitanți (în cazul Grupurilor Colaborative de Solicitanți):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INFORMAȚII DETALIATE DESPRE PROIECTUL PROPUS:</w:t>
      </w:r>
    </w:p>
    <w:tbl>
      <w:tblPr>
        <w:tblStyle w:val="Table3"/>
        <w:tblW w:w="9750.0" w:type="dxa"/>
        <w:jc w:val="left"/>
        <w:tblInd w:w="-0.999999999999996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shd w:fill="ededed" w:val="clear"/>
          </w:tcPr>
          <w:p w:rsidR="00000000" w:rsidDel="00000000" w:rsidP="00000000" w:rsidRDefault="00000000" w:rsidRPr="00000000" w14:paraId="0000004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Descrierea detaliată a problemei și a soluției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propuse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Maxim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40 rânduri de text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. Începeți prin descrierea problemei care este abordată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, urmată de descrierea detaliată a soluției inovatoare, a produsului sau serviciului digital pe care îl propune compania.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50.0" w:type="dxa"/>
        <w:jc w:val="left"/>
        <w:tblInd w:w="-0.999999999999996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shd w:fill="ededed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Descrierea detaliată a inovației aduse prin proiectul descris.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Maxim 20 rânduri de text. Descrieți aspectul de inovație și unicitate a proiectului propus, atât pentru regiunea Cahul, cât și pentru piața internațională. Oferiți o perspectivă de comparație cu competiția.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20.0" w:type="dxa"/>
        <w:jc w:val="left"/>
        <w:tblInd w:w="14.00000000000000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20"/>
        <w:tblGridChange w:id="0">
          <w:tblGrid>
            <w:gridCol w:w="9720"/>
          </w:tblGrid>
        </w:tblGridChange>
      </w:tblGrid>
      <w:tr>
        <w:trPr>
          <w:cantSplit w:val="0"/>
          <w:trHeight w:val="135" w:hRule="atLeast"/>
          <w:tblHeader w:val="0"/>
        </w:trPr>
        <w:tc>
          <w:tcPr>
            <w:shd w:fill="ededed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Descrierea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impactului urmărit pentru regiunea Cahul.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Maxim 20 rânduri de text.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55.0" w:type="dxa"/>
        <w:jc w:val="left"/>
        <w:tblInd w:w="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55"/>
        <w:tblGridChange w:id="0">
          <w:tblGrid>
            <w:gridCol w:w="9555"/>
          </w:tblGrid>
        </w:tblGridChange>
      </w:tblGrid>
      <w:tr>
        <w:trPr>
          <w:cantSplit w:val="0"/>
          <w:tblHeader w:val="0"/>
        </w:trPr>
        <w:tc>
          <w:tcPr>
            <w:shd w:fill="ededed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Descrierea etapelor de implementare a proiectului propus.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Maxim 20 rânduri de text. Descrieți activitățile care urmează a fi întreprinse pentru a asigura implementarea proiectului propus.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55.0" w:type="dxa"/>
        <w:jc w:val="left"/>
        <w:tblInd w:w="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55"/>
        <w:tblGridChange w:id="0">
          <w:tblGrid>
            <w:gridCol w:w="9555"/>
          </w:tblGrid>
        </w:tblGridChange>
      </w:tblGrid>
      <w:tr>
        <w:trPr>
          <w:cantSplit w:val="0"/>
          <w:tblHeader w:val="0"/>
        </w:trPr>
        <w:tc>
          <w:tcPr>
            <w:shd w:fill="ededed" w:val="clear"/>
          </w:tcPr>
          <w:p w:rsidR="00000000" w:rsidDel="00000000" w:rsidP="00000000" w:rsidRDefault="00000000" w:rsidRPr="00000000" w14:paraId="000000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Cine este grupul de beneficiari care va beneficia din implementarea proiectului?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Cuantificați piața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6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Maxim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20 rânduri de text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. Faceți referință la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cât de mare este piața locală, oferiți referințe cuantificabile. Descrieți potențialul de scalare în Republica Moldova, regional și/sau internațional.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15.0" w:type="dxa"/>
        <w:jc w:val="left"/>
        <w:tblInd w:w="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15"/>
        <w:tblGridChange w:id="0">
          <w:tblGrid>
            <w:gridCol w:w="9615"/>
          </w:tblGrid>
        </w:tblGridChange>
      </w:tblGrid>
      <w:tr>
        <w:trPr>
          <w:cantSplit w:val="0"/>
          <w:tblHeader w:val="0"/>
        </w:trPr>
        <w:tc>
          <w:tcPr>
            <w:shd w:fill="ededed" w:val="clear"/>
          </w:tcPr>
          <w:p w:rsidR="00000000" w:rsidDel="00000000" w:rsidP="00000000" w:rsidRDefault="00000000" w:rsidRPr="00000000" w14:paraId="0000006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Descrieți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structur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echipei de implementare și responsabilitățil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fiecărui membru de echipă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Listați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rolurile cheie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pentru realizarea proiectului și responsabilitățile fiecăruia. Indicați dacă persoana este parte din echipă (numele, prenumele) sau cum ar urma a fi identificată (e.g. outsourcing, angajare).</w:t>
            </w:r>
            <w:r w:rsidDel="00000000" w:rsidR="00000000" w:rsidRPr="00000000">
              <w:rPr>
                <w:i w:val="1"/>
                <w:rtl w:val="0"/>
              </w:rPr>
              <w:t xml:space="preserve">  </w:t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Echipa de implementare a proiectului propus ar fi formată din:</w:t>
            </w:r>
          </w:p>
          <w:p w:rsidR="00000000" w:rsidDel="00000000" w:rsidP="00000000" w:rsidRDefault="00000000" w:rsidRPr="00000000" w14:paraId="0000007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3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5"/>
              <w:gridCol w:w="1890"/>
              <w:gridCol w:w="3675"/>
              <w:gridCol w:w="2310"/>
              <w:gridCol w:w="1110"/>
              <w:tblGridChange w:id="0">
                <w:tblGrid>
                  <w:gridCol w:w="315"/>
                  <w:gridCol w:w="1890"/>
                  <w:gridCol w:w="3675"/>
                  <w:gridCol w:w="2310"/>
                  <w:gridCol w:w="111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widowControl w:val="0"/>
                    <w:spacing w:after="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Rolul persoanei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widowControl w:val="0"/>
                    <w:spacing w:after="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Responsabilități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widowControl w:val="0"/>
                    <w:spacing w:after="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Identificare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widowControl w:val="0"/>
                    <w:spacing w:after="0"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Implicare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7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8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Rolul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9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ind w:left="270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Responsabilitate 1</w:t>
                  </w:r>
                </w:p>
                <w:p w:rsidR="00000000" w:rsidDel="00000000" w:rsidP="00000000" w:rsidRDefault="00000000" w:rsidRPr="00000000" w14:paraId="0000007A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ind w:left="270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Responsabilitate 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B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Ion Rusu, angajat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C">
                  <w:pPr>
                    <w:widowControl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20-40%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D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E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Rolul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F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ind w:left="270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Responsabilitate 1</w:t>
                  </w:r>
                </w:p>
                <w:p w:rsidR="00000000" w:rsidDel="00000000" w:rsidP="00000000" w:rsidRDefault="00000000" w:rsidRPr="00000000" w14:paraId="00000080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ind w:left="270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Responsabilitate 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1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Urmează a fi angajat prin concurs deschis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2">
                  <w:pPr>
                    <w:widowControl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100%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3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4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5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ind w:left="270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Responsabilitate 1</w:t>
                  </w:r>
                </w:p>
                <w:p w:rsidR="00000000" w:rsidDel="00000000" w:rsidP="00000000" w:rsidRDefault="00000000" w:rsidRPr="00000000" w14:paraId="00000086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ind w:left="270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Responsabilitate 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7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8">
                  <w:pPr>
                    <w:widowControl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50%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9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A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B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ind w:left="270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Responsabilitate 1</w:t>
                  </w:r>
                </w:p>
                <w:p w:rsidR="00000000" w:rsidDel="00000000" w:rsidP="00000000" w:rsidRDefault="00000000" w:rsidRPr="00000000" w14:paraId="0000008C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ind w:left="270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Responsabilitate 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widowControl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widowControl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080" w:right="1080" w:header="709" w:footer="126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Pagina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-295274</wp:posOffset>
          </wp:positionH>
          <wp:positionV relativeFrom="paragraph">
            <wp:posOffset>-114299</wp:posOffset>
          </wp:positionV>
          <wp:extent cx="6578600" cy="416704"/>
          <wp:effectExtent b="0" l="0" r="0" t="0"/>
          <wp:wrapNone/>
          <wp:docPr id="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8600" cy="41670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A4FB8"/>
    <w:rPr>
      <w:lang w:eastAsia="ru-RU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aliases w:val="Bullet Points,Liste Paragraf,Normal bullet 2,body 2,List Paragraph1,Ha,References,Indent Paragraph,List Paragraph2,Scriptoria bullet points,ERP-List Paragraph,List Paragraph11,Bullet EY,Akapit z listą BS,Outlines a.b.c.,List_Paragraph"/>
    <w:basedOn w:val="Normal"/>
    <w:link w:val="ListParagraphChar"/>
    <w:uiPriority w:val="34"/>
    <w:qFormat w:val="1"/>
    <w:rsid w:val="00803D3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0166A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66AA"/>
    <w:rPr>
      <w:rFonts w:ascii="Calibri" w:cs="Calibri" w:eastAsia="Calibri" w:hAnsi="Calibri"/>
      <w:lang w:eastAsia="ru-RU" w:val="en-US"/>
    </w:rPr>
  </w:style>
  <w:style w:type="paragraph" w:styleId="Footer">
    <w:name w:val="footer"/>
    <w:basedOn w:val="Normal"/>
    <w:link w:val="FooterChar"/>
    <w:uiPriority w:val="99"/>
    <w:unhideWhenUsed w:val="1"/>
    <w:rsid w:val="000166A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66AA"/>
    <w:rPr>
      <w:rFonts w:ascii="Calibri" w:cs="Calibri" w:eastAsia="Calibri" w:hAnsi="Calibri"/>
      <w:lang w:eastAsia="ru-RU" w:val="en-US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165446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165446"/>
    <w:rPr>
      <w:rFonts w:ascii="Calibri" w:cs="Calibri" w:eastAsia="Calibri" w:hAnsi="Calibri"/>
      <w:sz w:val="20"/>
      <w:szCs w:val="20"/>
      <w:lang w:eastAsia="ru-RU" w:val="en-US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165446"/>
    <w:rPr>
      <w:vertAlign w:val="superscript"/>
    </w:rPr>
  </w:style>
  <w:style w:type="table" w:styleId="TableGrid">
    <w:name w:val="Table Grid"/>
    <w:basedOn w:val="TableNormal"/>
    <w:uiPriority w:val="39"/>
    <w:rsid w:val="0033079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Revision">
    <w:name w:val="Revision"/>
    <w:hidden w:val="1"/>
    <w:uiPriority w:val="99"/>
    <w:semiHidden w:val="1"/>
    <w:rsid w:val="0018677C"/>
    <w:pPr>
      <w:spacing w:after="0" w:line="240" w:lineRule="auto"/>
    </w:pPr>
    <w:rPr>
      <w:lang w:eastAsia="ru-RU"/>
    </w:rPr>
  </w:style>
  <w:style w:type="character" w:styleId="ListParagraphChar" w:customStyle="1">
    <w:name w:val="List Paragraph Char"/>
    <w:aliases w:val="Bullet Points Char,Liste Paragraf Char,Normal bullet 2 Char,body 2 Char,List Paragraph1 Char,Ha Char,References Char,Indent Paragraph Char,List Paragraph2 Char,Scriptoria bullet points Char,ERP-List Paragraph Char,Bullet EY Char"/>
    <w:link w:val="ListParagraph"/>
    <w:uiPriority w:val="34"/>
    <w:qFormat w:val="1"/>
    <w:locked w:val="1"/>
    <w:rsid w:val="00B93719"/>
    <w:rPr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PyMwGlwnsYb3eMUn2EOCRTmj6g==">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2022-06-08T11:39:00Z</dcterms:created>
  <dc:creator>Daria  Taucci</dc:creator>
</cp:coreProperties>
</file>