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shd w:fill="ffffff" w:val="clear"/>
        <w:rPr>
          <w:b w:val="1"/>
          <w:i w:val="1"/>
          <w:color w:val="000000"/>
          <w:sz w:val="20"/>
          <w:szCs w:val="20"/>
        </w:rPr>
      </w:pPr>
      <w:r w:rsidDel="00000000" w:rsidR="00000000" w:rsidRPr="00000000">
        <w:rPr>
          <w:rtl w:val="0"/>
        </w:rPr>
      </w:r>
    </w:p>
    <w:p w:rsidR="00000000" w:rsidDel="00000000" w:rsidP="00000000" w:rsidRDefault="00000000" w:rsidRPr="00000000" w14:paraId="00000003">
      <w:pPr>
        <w:shd w:fill="ffffff" w:val="clear"/>
        <w:rPr>
          <w:b w:val="1"/>
          <w:i w:val="1"/>
          <w:color w:val="000000"/>
          <w:sz w:val="20"/>
          <w:szCs w:val="20"/>
        </w:rPr>
      </w:pPr>
      <w:r w:rsidDel="00000000" w:rsidR="00000000" w:rsidRPr="00000000">
        <w:rPr>
          <w:rtl w:val="0"/>
        </w:rPr>
      </w:r>
    </w:p>
    <w:p w:rsidR="00000000" w:rsidDel="00000000" w:rsidP="00000000" w:rsidRDefault="00000000" w:rsidRPr="00000000" w14:paraId="00000004">
      <w:pPr>
        <w:shd w:fill="ffffff" w:val="clear"/>
        <w:rPr>
          <w:rFonts w:ascii="Montserrat" w:cs="Montserrat" w:eastAsia="Montserrat" w:hAnsi="Montserrat"/>
          <w:b w:val="1"/>
          <w:i w:val="1"/>
          <w:color w:val="000000"/>
          <w:sz w:val="20"/>
          <w:szCs w:val="20"/>
        </w:rPr>
      </w:pPr>
      <w:r w:rsidDel="00000000" w:rsidR="00000000" w:rsidRPr="00000000">
        <w:rPr>
          <w:rtl w:val="0"/>
        </w:rPr>
      </w:r>
    </w:p>
    <w:p w:rsidR="00000000" w:rsidDel="00000000" w:rsidP="00000000" w:rsidRDefault="00000000" w:rsidRPr="00000000" w14:paraId="00000005">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Societatea este ,,ÎNREGISTRATĂ” la</w:t>
      </w:r>
    </w:p>
    <w:p w:rsidR="00000000" w:rsidDel="00000000" w:rsidP="00000000" w:rsidRDefault="00000000" w:rsidRPr="00000000" w14:paraId="00000006">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Agenţia Servicii Publice</w:t>
      </w:r>
    </w:p>
    <w:p w:rsidR="00000000" w:rsidDel="00000000" w:rsidP="00000000" w:rsidRDefault="00000000" w:rsidRPr="00000000" w14:paraId="00000007">
      <w:pP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08">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Departamentul înregistrare şi </w:t>
      </w:r>
    </w:p>
    <w:p w:rsidR="00000000" w:rsidDel="00000000" w:rsidP="00000000" w:rsidRDefault="00000000" w:rsidRPr="00000000" w14:paraId="00000009">
      <w:pP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licenţiere a unităţilor de drept</w:t>
      </w:r>
    </w:p>
    <w:p w:rsidR="00000000" w:rsidDel="00000000" w:rsidP="00000000" w:rsidRDefault="00000000" w:rsidRPr="00000000" w14:paraId="0000000A">
      <w:pPr>
        <w:rPr>
          <w:rFonts w:ascii="Montserrat" w:cs="Montserrat" w:eastAsia="Montserrat" w:hAnsi="Montserrat"/>
          <w:b w:val="1"/>
          <w:color w:val="000000"/>
        </w:rPr>
      </w:pPr>
      <w:r w:rsidDel="00000000" w:rsidR="00000000" w:rsidRPr="00000000">
        <w:rPr>
          <w:rtl w:val="0"/>
        </w:rPr>
      </w:r>
    </w:p>
    <w:p w:rsidR="00000000" w:rsidDel="00000000" w:rsidP="00000000" w:rsidRDefault="00000000" w:rsidRPr="00000000" w14:paraId="0000000B">
      <w:pPr>
        <w:spacing w:line="360" w:lineRule="auto"/>
        <w:rPr>
          <w:rFonts w:ascii="Montserrat" w:cs="Montserrat" w:eastAsia="Montserrat" w:hAnsi="Montserrat"/>
          <w:b w:val="1"/>
          <w:color w:val="000000"/>
        </w:rPr>
      </w:pPr>
      <w:r w:rsidDel="00000000" w:rsidR="00000000" w:rsidRPr="00000000">
        <w:rPr>
          <w:rFonts w:ascii="Montserrat" w:cs="Montserrat" w:eastAsia="Montserrat" w:hAnsi="Montserrat"/>
          <w:color w:val="000000"/>
          <w:rtl w:val="0"/>
        </w:rPr>
        <w:t xml:space="preserve">Nr. </w:t>
      </w:r>
      <w:r w:rsidDel="00000000" w:rsidR="00000000" w:rsidRPr="00000000">
        <w:rPr>
          <w:rFonts w:ascii="Montserrat" w:cs="Montserrat" w:eastAsia="Montserrat" w:hAnsi="Montserrat"/>
          <w:b w:val="1"/>
          <w:color w:val="000000"/>
          <w:rtl w:val="0"/>
        </w:rPr>
        <w:t xml:space="preserve">_IDNO  </w:t>
      </w:r>
    </w:p>
    <w:p w:rsidR="00000000" w:rsidDel="00000000" w:rsidP="00000000" w:rsidRDefault="00000000" w:rsidRPr="00000000" w14:paraId="0000000C">
      <w:pPr>
        <w:spacing w:line="360" w:lineRule="auto"/>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din  </w:t>
      </w:r>
      <w:r w:rsidDel="00000000" w:rsidR="00000000" w:rsidRPr="00000000">
        <w:rPr>
          <w:rFonts w:ascii="Montserrat" w:cs="Montserrat" w:eastAsia="Montserrat" w:hAnsi="Montserrat"/>
          <w:b w:val="1"/>
          <w:color w:val="000000"/>
          <w:rtl w:val="0"/>
        </w:rPr>
        <w:t xml:space="preserve">__________________</w:t>
      </w:r>
      <w:r w:rsidDel="00000000" w:rsidR="00000000" w:rsidRPr="00000000">
        <w:rPr>
          <w:rtl w:val="0"/>
        </w:rPr>
      </w:r>
    </w:p>
    <w:p w:rsidR="00000000" w:rsidDel="00000000" w:rsidP="00000000" w:rsidRDefault="00000000" w:rsidRPr="00000000" w14:paraId="0000000D">
      <w:pPr>
        <w:spacing w:line="360" w:lineRule="auto"/>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Registrator                  </w:t>
      </w:r>
    </w:p>
    <w:p w:rsidR="00000000" w:rsidDel="00000000" w:rsidP="00000000" w:rsidRDefault="00000000" w:rsidRPr="00000000" w14:paraId="0000000E">
      <w:pPr>
        <w:shd w:fill="ffffff" w:val="clear"/>
        <w:tabs>
          <w:tab w:val="left" w:leader="none" w:pos="6687"/>
        </w:tabs>
        <w:spacing w:line="360" w:lineRule="auto"/>
        <w:rPr>
          <w:rFonts w:ascii="Montserrat" w:cs="Montserrat" w:eastAsia="Montserrat" w:hAnsi="Montserrat"/>
          <w:color w:val="000000"/>
          <w:sz w:val="22"/>
          <w:szCs w:val="22"/>
        </w:rPr>
      </w:pPr>
      <w:r w:rsidDel="00000000" w:rsidR="00000000" w:rsidRPr="00000000">
        <w:rPr>
          <w:rFonts w:ascii="Montserrat" w:cs="Montserrat" w:eastAsia="Montserrat" w:hAnsi="Montserrat"/>
          <w:b w:val="1"/>
          <w:color w:val="000000"/>
          <w:rtl w:val="0"/>
        </w:rPr>
        <w:t xml:space="preserve">__________________/</w:t>
      </w:r>
      <w:r w:rsidDel="00000000" w:rsidR="00000000" w:rsidRPr="00000000">
        <w:rPr>
          <w:rFonts w:ascii="Montserrat" w:cs="Montserrat" w:eastAsia="Montserrat" w:hAnsi="Montserrat"/>
          <w:color w:val="000000"/>
          <w:sz w:val="22"/>
          <w:szCs w:val="22"/>
          <w:rtl w:val="0"/>
        </w:rPr>
        <w:t xml:space="preserve">_________</w:t>
      </w:r>
      <w:r w:rsidDel="00000000" w:rsidR="00000000" w:rsidRPr="00000000">
        <w:rPr>
          <w:rFonts w:ascii="Montserrat" w:cs="Montserrat" w:eastAsia="Montserrat" w:hAnsi="Montserrat"/>
          <w:b w:val="1"/>
          <w:color w:val="000000"/>
          <w:sz w:val="22"/>
          <w:szCs w:val="22"/>
          <w:rtl w:val="0"/>
        </w:rPr>
        <w:tab/>
      </w:r>
      <w:r w:rsidDel="00000000" w:rsidR="00000000" w:rsidRPr="00000000">
        <w:rPr>
          <w:rtl w:val="0"/>
        </w:rPr>
      </w:r>
    </w:p>
    <w:p w:rsidR="00000000" w:rsidDel="00000000" w:rsidP="00000000" w:rsidRDefault="00000000" w:rsidRPr="00000000" w14:paraId="0000000F">
      <w:pPr>
        <w:shd w:fill="ffffff" w:val="clear"/>
        <w:jc w:val="both"/>
        <w:rPr>
          <w:rFonts w:ascii="Montserrat" w:cs="Montserrat" w:eastAsia="Montserrat" w:hAnsi="Montserrat"/>
          <w:b w:val="1"/>
          <w:i w:val="1"/>
          <w:color w:val="000000"/>
          <w:sz w:val="20"/>
          <w:szCs w:val="20"/>
        </w:rPr>
      </w:pPr>
      <w:r w:rsidDel="00000000" w:rsidR="00000000" w:rsidRPr="00000000">
        <w:rPr>
          <w:rFonts w:ascii="Montserrat" w:cs="Montserrat" w:eastAsia="Montserrat" w:hAnsi="Montserrat"/>
          <w:b w:val="1"/>
          <w:i w:val="1"/>
          <w:color w:val="000000"/>
          <w:sz w:val="20"/>
          <w:szCs w:val="20"/>
          <w:rtl w:val="0"/>
        </w:rPr>
        <w:t xml:space="preserve"> </w:t>
      </w:r>
    </w:p>
    <w:p w:rsidR="00000000" w:rsidDel="00000000" w:rsidP="00000000" w:rsidRDefault="00000000" w:rsidRPr="00000000" w14:paraId="00000010">
      <w:pPr>
        <w:shd w:fill="ffffff" w:val="clear"/>
        <w:jc w:val="both"/>
        <w:rPr>
          <w:rFonts w:ascii="Montserrat" w:cs="Montserrat" w:eastAsia="Montserrat" w:hAnsi="Montserrat"/>
          <w:b w:val="1"/>
          <w:i w:val="1"/>
          <w:color w:val="000000"/>
          <w:sz w:val="20"/>
          <w:szCs w:val="20"/>
        </w:rPr>
      </w:pPr>
      <w:r w:rsidDel="00000000" w:rsidR="00000000" w:rsidRPr="00000000">
        <w:rPr>
          <w:rtl w:val="0"/>
        </w:rPr>
      </w:r>
    </w:p>
    <w:p w:rsidR="00000000" w:rsidDel="00000000" w:rsidP="00000000" w:rsidRDefault="00000000" w:rsidRPr="00000000" w14:paraId="00000011">
      <w:pPr>
        <w:shd w:fill="ffffff" w:val="clear"/>
        <w:jc w:val="both"/>
        <w:rPr>
          <w:rFonts w:ascii="Montserrat" w:cs="Montserrat" w:eastAsia="Montserrat" w:hAnsi="Montserrat"/>
          <w:b w:val="1"/>
          <w:i w:val="1"/>
          <w:color w:val="000000"/>
          <w:sz w:val="20"/>
          <w:szCs w:val="20"/>
        </w:rPr>
      </w:pPr>
      <w:r w:rsidDel="00000000" w:rsidR="00000000" w:rsidRPr="00000000">
        <w:rPr>
          <w:rtl w:val="0"/>
        </w:rPr>
      </w:r>
    </w:p>
    <w:p w:rsidR="00000000" w:rsidDel="00000000" w:rsidP="00000000" w:rsidRDefault="00000000" w:rsidRPr="00000000" w14:paraId="00000012">
      <w:pPr>
        <w:shd w:fill="ffffff" w:val="clea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3">
      <w:pPr>
        <w:shd w:fill="ffffff" w:val="clea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4">
      <w:pPr>
        <w:shd w:fill="ffffff" w:val="clea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5">
      <w:pPr>
        <w:shd w:fill="ffffff" w:val="clea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6">
      <w:pPr>
        <w:shd w:fill="ffffff" w:val="clea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7">
      <w:pPr>
        <w:shd w:fill="ffffff" w:val="clea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tabs>
          <w:tab w:val="center" w:leader="none" w:pos="4703"/>
          <w:tab w:val="right" w:leader="none" w:pos="9406"/>
          <w:tab w:val="left" w:leader="none" w:pos="708"/>
        </w:tabs>
        <w:spacing w:after="0" w:before="0" w:line="240" w:lineRule="auto"/>
        <w:ind w:left="0" w:right="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2"/>
        <w:shd w:fill="ffffff" w:val="clear"/>
        <w:jc w:val="center"/>
        <w:rPr>
          <w:rFonts w:ascii="Montserrat" w:cs="Montserrat" w:eastAsia="Montserrat" w:hAnsi="Montserrat"/>
          <w:smallCaps w:val="1"/>
          <w:color w:val="000000"/>
          <w:sz w:val="44"/>
          <w:szCs w:val="44"/>
        </w:rPr>
      </w:pPr>
      <w:r w:rsidDel="00000000" w:rsidR="00000000" w:rsidRPr="00000000">
        <w:rPr>
          <w:rFonts w:ascii="Montserrat" w:cs="Montserrat" w:eastAsia="Montserrat" w:hAnsi="Montserrat"/>
          <w:smallCaps w:val="1"/>
          <w:color w:val="000000"/>
          <w:sz w:val="44"/>
          <w:szCs w:val="44"/>
          <w:rtl w:val="0"/>
        </w:rPr>
        <w:t xml:space="preserve">STATUTUL</w:t>
      </w:r>
    </w:p>
    <w:p w:rsidR="00000000" w:rsidDel="00000000" w:rsidP="00000000" w:rsidRDefault="00000000" w:rsidRPr="00000000" w14:paraId="0000001A">
      <w:pPr>
        <w:shd w:fill="ffffff" w:val="clear"/>
        <w:jc w:val="center"/>
        <w:rPr>
          <w:rFonts w:ascii="Montserrat" w:cs="Montserrat" w:eastAsia="Montserrat" w:hAnsi="Montserrat"/>
          <w:b w:val="1"/>
          <w:color w:val="000000"/>
          <w:sz w:val="44"/>
          <w:szCs w:val="44"/>
        </w:rPr>
      </w:pPr>
      <w:r w:rsidDel="00000000" w:rsidR="00000000" w:rsidRPr="00000000">
        <w:rPr>
          <w:rFonts w:ascii="Montserrat" w:cs="Montserrat" w:eastAsia="Montserrat" w:hAnsi="Montserrat"/>
          <w:b w:val="1"/>
          <w:color w:val="000000"/>
          <w:sz w:val="44"/>
          <w:szCs w:val="44"/>
          <w:rtl w:val="0"/>
        </w:rPr>
        <w:t xml:space="preserve">__________________________</w:t>
      </w:r>
    </w:p>
    <w:p w:rsidR="00000000" w:rsidDel="00000000" w:rsidP="00000000" w:rsidRDefault="00000000" w:rsidRPr="00000000" w14:paraId="0000001B">
      <w:pPr>
        <w:shd w:fill="ffffff" w:val="clear"/>
        <w:jc w:val="center"/>
        <w:rPr>
          <w:rFonts w:ascii="Montserrat" w:cs="Montserrat" w:eastAsia="Montserrat" w:hAnsi="Montserrat"/>
          <w:b w:val="1"/>
          <w:i w:val="1"/>
          <w:color w:val="000000"/>
          <w:sz w:val="22"/>
          <w:szCs w:val="22"/>
        </w:rPr>
      </w:pPr>
      <w:r w:rsidDel="00000000" w:rsidR="00000000" w:rsidRPr="00000000">
        <w:rPr>
          <w:rFonts w:ascii="Montserrat" w:cs="Montserrat" w:eastAsia="Montserrat" w:hAnsi="Montserrat"/>
          <w:b w:val="1"/>
          <w:i w:val="1"/>
          <w:color w:val="000000"/>
          <w:sz w:val="22"/>
          <w:szCs w:val="22"/>
          <w:rtl w:val="0"/>
        </w:rPr>
        <w:t xml:space="preserve">denumirea completă a societăţii</w:t>
      </w:r>
    </w:p>
    <w:p w:rsidR="00000000" w:rsidDel="00000000" w:rsidP="00000000" w:rsidRDefault="00000000" w:rsidRPr="00000000" w14:paraId="0000001C">
      <w:pPr>
        <w:shd w:fill="ffffff" w:val="clear"/>
        <w:jc w:val="cente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D">
      <w:pPr>
        <w:shd w:fill="ffffff" w:val="clear"/>
        <w:jc w:val="center"/>
        <w:rPr>
          <w:rFonts w:ascii="Montserrat" w:cs="Montserrat" w:eastAsia="Montserrat" w:hAnsi="Montserrat"/>
          <w:i w:val="1"/>
          <w:color w:val="000000"/>
          <w:sz w:val="20"/>
          <w:szCs w:val="20"/>
        </w:rPr>
      </w:pPr>
      <w:r w:rsidDel="00000000" w:rsidR="00000000" w:rsidRPr="00000000">
        <w:rPr>
          <w:rtl w:val="0"/>
        </w:rPr>
      </w:r>
    </w:p>
    <w:p w:rsidR="00000000" w:rsidDel="00000000" w:rsidP="00000000" w:rsidRDefault="00000000" w:rsidRPr="00000000" w14:paraId="0000001E">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1F">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0">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1">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2">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3">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4">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5">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6">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7">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8">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9">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A">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B">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C">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D">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E">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2F">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30">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31">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32">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33">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34">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35">
      <w:pPr>
        <w:shd w:fill="ffffff" w:val="clear"/>
        <w:jc w:val="center"/>
        <w:rPr>
          <w:i w:val="1"/>
          <w:color w:val="000000"/>
          <w:sz w:val="20"/>
          <w:szCs w:val="20"/>
        </w:rPr>
      </w:pPr>
      <w:r w:rsidDel="00000000" w:rsidR="00000000" w:rsidRPr="00000000">
        <w:rPr>
          <w:rtl w:val="0"/>
        </w:rPr>
      </w:r>
    </w:p>
    <w:p w:rsidR="00000000" w:rsidDel="00000000" w:rsidP="00000000" w:rsidRDefault="00000000" w:rsidRPr="00000000" w14:paraId="00000036">
      <w:pPr>
        <w:pageBreakBefore w:val="1"/>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PRINCIPIILE GENERALE</w:t>
      </w:r>
    </w:p>
    <w:p w:rsidR="00000000" w:rsidDel="00000000" w:rsidP="00000000" w:rsidRDefault="00000000" w:rsidRPr="00000000" w14:paraId="00000037">
      <w:pPr>
        <w:numPr>
          <w:ilvl w:val="1"/>
          <w:numId w:val="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Prezentul statut este elaborat în conformitate cu prevederile Codului Civil al Republicii Moldova nr. 1107/2002, Legii Republicii Moldova nr.135/2007 privind Societăţile cu răspundere limitată.</w:t>
      </w:r>
    </w:p>
    <w:p w:rsidR="00000000" w:rsidDel="00000000" w:rsidP="00000000" w:rsidRDefault="00000000" w:rsidRPr="00000000" w14:paraId="00000038">
      <w:pPr>
        <w:numPr>
          <w:ilvl w:val="1"/>
          <w:numId w:val="5"/>
        </w:numPr>
        <w:shd w:fill="ffffff" w:val="clear"/>
        <w:spacing w:line="276" w:lineRule="auto"/>
        <w:ind w:left="360" w:righ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Denumirea completă a Societăţii: […]</w:t>
      </w:r>
    </w:p>
    <w:p w:rsidR="00000000" w:rsidDel="00000000" w:rsidP="00000000" w:rsidRDefault="00000000" w:rsidRPr="00000000" w14:paraId="00000039">
      <w:pPr>
        <w:shd w:fill="ffffff" w:val="clear"/>
        <w:spacing w:line="276" w:lineRule="auto"/>
        <w:ind w:left="567" w:right="-36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Denumirea prescurtată: […] (denumită în continuare ,,Societate”).</w:t>
      </w:r>
    </w:p>
    <w:p w:rsidR="00000000" w:rsidDel="00000000" w:rsidP="00000000" w:rsidRDefault="00000000" w:rsidRPr="00000000" w14:paraId="0000003A">
      <w:pPr>
        <w:numPr>
          <w:ilvl w:val="1"/>
          <w:numId w:val="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   Fondatorul Societăţii (Asociat unic):</w:t>
      </w:r>
    </w:p>
    <w:p w:rsidR="00000000" w:rsidDel="00000000" w:rsidP="00000000" w:rsidRDefault="00000000" w:rsidRPr="00000000" w14:paraId="0000003B">
      <w:pPr>
        <w:shd w:fill="ffffff" w:val="clear"/>
        <w:spacing w:line="276" w:lineRule="auto"/>
        <w:ind w:left="567" w:right="-360" w:firstLine="0"/>
        <w:jc w:val="both"/>
        <w:rPr>
          <w:rFonts w:ascii="Montserrat" w:cs="Montserrat" w:eastAsia="Montserrat" w:hAnsi="Montserrat"/>
          <w:i w:val="1"/>
          <w:color w:val="000000"/>
          <w:sz w:val="20"/>
          <w:szCs w:val="20"/>
        </w:rPr>
      </w:pPr>
      <w:r w:rsidDel="00000000" w:rsidR="00000000" w:rsidRPr="00000000">
        <w:rPr>
          <w:rFonts w:ascii="Montserrat" w:cs="Montserrat" w:eastAsia="Montserrat" w:hAnsi="Montserrat"/>
          <w:b w:val="1"/>
          <w:i w:val="1"/>
          <w:color w:val="000000"/>
          <w:sz w:val="20"/>
          <w:szCs w:val="20"/>
          <w:rtl w:val="0"/>
        </w:rPr>
        <w:t xml:space="preserve">Exemplu persoană fizică</w:t>
      </w:r>
      <w:r w:rsidDel="00000000" w:rsidR="00000000" w:rsidRPr="00000000">
        <w:rPr>
          <w:rFonts w:ascii="Montserrat" w:cs="Montserrat" w:eastAsia="Montserrat" w:hAnsi="Montserrat"/>
          <w:i w:val="1"/>
          <w:color w:val="000000"/>
          <w:sz w:val="20"/>
          <w:szCs w:val="20"/>
          <w:rtl w:val="0"/>
        </w:rPr>
        <w:t xml:space="preserve">: </w:t>
      </w:r>
    </w:p>
    <w:p w:rsidR="00000000" w:rsidDel="00000000" w:rsidP="00000000" w:rsidRDefault="00000000" w:rsidRPr="00000000" w14:paraId="0000003C">
      <w:pPr>
        <w:shd w:fill="ffffff" w:val="clear"/>
        <w:spacing w:line="276" w:lineRule="auto"/>
        <w:ind w:left="567" w:right="-360" w:firstLine="0"/>
        <w:jc w:val="both"/>
        <w:rPr>
          <w:rFonts w:ascii="Montserrat" w:cs="Montserrat" w:eastAsia="Montserrat" w:hAnsi="Montserrat"/>
          <w:i w:val="1"/>
          <w:color w:val="000000"/>
          <w:sz w:val="20"/>
          <w:szCs w:val="20"/>
        </w:rPr>
      </w:pPr>
      <w:r w:rsidDel="00000000" w:rsidR="00000000" w:rsidRPr="00000000">
        <w:rPr>
          <w:rFonts w:ascii="Montserrat" w:cs="Montserrat" w:eastAsia="Montserrat" w:hAnsi="Montserrat"/>
          <w:i w:val="1"/>
          <w:color w:val="000000"/>
          <w:sz w:val="20"/>
          <w:szCs w:val="20"/>
          <w:rtl w:val="0"/>
        </w:rPr>
        <w:t xml:space="preserve">Alexandrescu Alexandru, cetățean al Republicii Moldova,  născut la data de 01.01.1980 în mun. Chișinău, buletin Seria A nr. 12345678, data eliberării 01.01.2020, de către Agenția Servicii Publice, IDNO 1234567891011, domiciliu: str. Tudor Vladimirescu nr. 1/1, ap. 1, mun. Chișinău, Republica Moldova.</w:t>
        <w:tab/>
      </w:r>
    </w:p>
    <w:p w:rsidR="00000000" w:rsidDel="00000000" w:rsidP="00000000" w:rsidRDefault="00000000" w:rsidRPr="00000000" w14:paraId="0000003D">
      <w:pPr>
        <w:shd w:fill="ffffff" w:val="clear"/>
        <w:spacing w:line="276" w:lineRule="auto"/>
        <w:ind w:left="567" w:right="-360" w:firstLine="0"/>
        <w:jc w:val="both"/>
        <w:rPr>
          <w:rFonts w:ascii="Montserrat" w:cs="Montserrat" w:eastAsia="Montserrat" w:hAnsi="Montserrat"/>
          <w:i w:val="1"/>
          <w:color w:val="000000"/>
          <w:sz w:val="20"/>
          <w:szCs w:val="20"/>
        </w:rPr>
      </w:pPr>
      <w:r w:rsidDel="00000000" w:rsidR="00000000" w:rsidRPr="00000000">
        <w:rPr>
          <w:rFonts w:ascii="Montserrat" w:cs="Montserrat" w:eastAsia="Montserrat" w:hAnsi="Montserrat"/>
          <w:b w:val="1"/>
          <w:i w:val="1"/>
          <w:color w:val="000000"/>
          <w:sz w:val="20"/>
          <w:szCs w:val="20"/>
          <w:rtl w:val="0"/>
        </w:rPr>
        <w:t xml:space="preserve">Exemplu persoană juridică</w:t>
      </w:r>
      <w:r w:rsidDel="00000000" w:rsidR="00000000" w:rsidRPr="00000000">
        <w:rPr>
          <w:rFonts w:ascii="Montserrat" w:cs="Montserrat" w:eastAsia="Montserrat" w:hAnsi="Montserrat"/>
          <w:i w:val="1"/>
          <w:color w:val="000000"/>
          <w:sz w:val="20"/>
          <w:szCs w:val="20"/>
          <w:rtl w:val="0"/>
        </w:rPr>
        <w:t xml:space="preserve">: </w:t>
      </w:r>
    </w:p>
    <w:p w:rsidR="00000000" w:rsidDel="00000000" w:rsidP="00000000" w:rsidRDefault="00000000" w:rsidRPr="00000000" w14:paraId="0000003E">
      <w:pPr>
        <w:shd w:fill="ffffff" w:val="clear"/>
        <w:spacing w:line="276" w:lineRule="auto"/>
        <w:ind w:left="567" w:right="-360" w:firstLine="0"/>
        <w:jc w:val="both"/>
        <w:rPr>
          <w:rFonts w:ascii="Montserrat" w:cs="Montserrat" w:eastAsia="Montserrat" w:hAnsi="Montserrat"/>
          <w:i w:val="1"/>
          <w:color w:val="000000"/>
          <w:sz w:val="20"/>
          <w:szCs w:val="20"/>
        </w:rPr>
      </w:pPr>
      <w:r w:rsidDel="00000000" w:rsidR="00000000" w:rsidRPr="00000000">
        <w:rPr>
          <w:rFonts w:ascii="Montserrat" w:cs="Montserrat" w:eastAsia="Montserrat" w:hAnsi="Montserrat"/>
          <w:i w:val="1"/>
          <w:color w:val="000000"/>
          <w:sz w:val="20"/>
          <w:szCs w:val="20"/>
          <w:rtl w:val="0"/>
        </w:rPr>
        <w:t xml:space="preserve">„ABC” Societatea cu Răspundere Limitată, IDNO 1234567891011, MD-2020, str. Tudor Vladimirescu nr. 2, of. 1, mun. Chișinău, Republica Moldova.</w:t>
      </w:r>
    </w:p>
    <w:p w:rsidR="00000000" w:rsidDel="00000000" w:rsidP="00000000" w:rsidRDefault="00000000" w:rsidRPr="00000000" w14:paraId="0000003F">
      <w:pPr>
        <w:numPr>
          <w:ilvl w:val="1"/>
          <w:numId w:val="5"/>
        </w:numPr>
        <w:shd w:fill="ffffff" w:val="clear"/>
        <w:spacing w:line="276" w:lineRule="auto"/>
        <w:ind w:left="567" w:right="-360" w:hanging="567"/>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Sediul Societăţii </w:t>
      </w:r>
      <w:r w:rsidDel="00000000" w:rsidR="00000000" w:rsidRPr="00000000">
        <w:rPr>
          <w:rFonts w:ascii="Montserrat" w:cs="Montserrat" w:eastAsia="Montserrat" w:hAnsi="Montserrat"/>
          <w:b w:val="1"/>
          <w:i w:val="1"/>
          <w:color w:val="000000"/>
          <w:sz w:val="20"/>
          <w:szCs w:val="20"/>
          <w:rtl w:val="0"/>
        </w:rPr>
        <w:t xml:space="preserve">(exemplu)</w:t>
      </w:r>
      <w:r w:rsidDel="00000000" w:rsidR="00000000" w:rsidRPr="00000000">
        <w:rPr>
          <w:rFonts w:ascii="Montserrat" w:cs="Montserrat" w:eastAsia="Montserrat" w:hAnsi="Montserrat"/>
          <w:color w:val="000000"/>
          <w:sz w:val="20"/>
          <w:szCs w:val="20"/>
          <w:rtl w:val="0"/>
        </w:rPr>
        <w:t xml:space="preserve">: </w:t>
      </w:r>
      <w:r w:rsidDel="00000000" w:rsidR="00000000" w:rsidRPr="00000000">
        <w:rPr>
          <w:rFonts w:ascii="Montserrat" w:cs="Montserrat" w:eastAsia="Montserrat" w:hAnsi="Montserrat"/>
          <w:i w:val="1"/>
          <w:color w:val="000000"/>
          <w:sz w:val="20"/>
          <w:szCs w:val="20"/>
          <w:rtl w:val="0"/>
        </w:rPr>
        <w:t xml:space="preserve">MD-2020, str. Tudor Vladimirescu nr. 2, of. 1, mun. Chișinău, Republica Moldova.</w:t>
      </w:r>
      <w:r w:rsidDel="00000000" w:rsidR="00000000" w:rsidRPr="00000000">
        <w:rPr>
          <w:rFonts w:ascii="Montserrat" w:cs="Montserrat" w:eastAsia="Montserrat" w:hAnsi="Montserrat"/>
          <w:color w:val="000000"/>
          <w:sz w:val="20"/>
          <w:szCs w:val="20"/>
          <w:rtl w:val="0"/>
        </w:rPr>
        <w:t xml:space="preserve"> </w:t>
      </w:r>
    </w:p>
    <w:p w:rsidR="00000000" w:rsidDel="00000000" w:rsidP="00000000" w:rsidRDefault="00000000" w:rsidRPr="00000000" w14:paraId="00000040">
      <w:pPr>
        <w:numPr>
          <w:ilvl w:val="1"/>
          <w:numId w:val="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are statut de persoană juridică de drept privat, cu scop lucrativ  (comercial). Societatea are un patrimoniu distinct şi răspunde pentru obligaţiile sale cu acest patrimoniu, poate să dobândească şi să execute în nume propriu drepturi patrimoniale şi personale nepatrimoniale, să-şi asume obligaţii, poate fi reclamant şi pârât în instanţa de judecată.</w:t>
      </w:r>
    </w:p>
    <w:p w:rsidR="00000000" w:rsidDel="00000000" w:rsidP="00000000" w:rsidRDefault="00000000" w:rsidRPr="00000000" w14:paraId="00000041">
      <w:pPr>
        <w:numPr>
          <w:ilvl w:val="1"/>
          <w:numId w:val="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După forma sa organizatorico-juridică Societatea este societate cu răspundere limitată. Societatea se consideră constituită şi dobîndeşte personalitate juridică de la data înregistrării de stat în modul stabilit. Societatea dispune de conturi bancare, are ştampilă cu denumirea sa şi imaginea emblemei.</w:t>
      </w:r>
    </w:p>
    <w:p w:rsidR="00000000" w:rsidDel="00000000" w:rsidP="00000000" w:rsidRDefault="00000000" w:rsidRPr="00000000" w14:paraId="00000042">
      <w:pPr>
        <w:numPr>
          <w:ilvl w:val="1"/>
          <w:numId w:val="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se constituie pentru o durată nelimitată.</w:t>
      </w:r>
    </w:p>
    <w:p w:rsidR="00000000" w:rsidDel="00000000" w:rsidP="00000000" w:rsidRDefault="00000000" w:rsidRPr="00000000" w14:paraId="00000043">
      <w:pPr>
        <w:numPr>
          <w:ilvl w:val="1"/>
          <w:numId w:val="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este în drept să înfiinţeze sucursale în Republica Moldova în conformitate cu actele legislative în vigoare, iar în străinătate în conformitate cu legislaţia statului străin, dacă tratatul internaţional la care Republica Moldova este parte nu prevede altfel.</w:t>
      </w:r>
    </w:p>
    <w:p w:rsidR="00000000" w:rsidDel="00000000" w:rsidP="00000000" w:rsidRDefault="00000000" w:rsidRPr="00000000" w14:paraId="00000044">
      <w:pPr>
        <w:widowControl w:val="0"/>
        <w:shd w:fill="ffffff" w:val="clear"/>
        <w:spacing w:line="276" w:lineRule="auto"/>
        <w:ind w:left="426" w:right="-360" w:firstLine="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45">
      <w:pPr>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SCOPUL ŞI GENURILE DE ACTIVITATE</w:t>
      </w:r>
    </w:p>
    <w:p w:rsidR="00000000" w:rsidDel="00000000" w:rsidP="00000000" w:rsidRDefault="00000000" w:rsidRPr="00000000" w14:paraId="00000046">
      <w:pPr>
        <w:numPr>
          <w:ilvl w:val="1"/>
          <w:numId w:val="9"/>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se constituie în scopul exercitării oricărei activităţi lucrative neinterzise de lege ce prevede fabricarea producţiei, executarea lucrărilor şi prestarea serviciilor, desfăşurată în mod independent, din propria iniţiativă, din numele Societăţii, pe riscul propriu şi sub răspunderea sa patrimonială de către organele ei, cu scopul de a asigura o sursă permanentă de venituri.  </w:t>
      </w:r>
    </w:p>
    <w:p w:rsidR="00000000" w:rsidDel="00000000" w:rsidP="00000000" w:rsidRDefault="00000000" w:rsidRPr="00000000" w14:paraId="00000047">
      <w:pPr>
        <w:shd w:fill="ffffff" w:val="clear"/>
        <w:spacing w:line="276" w:lineRule="auto"/>
        <w:ind w:left="567" w:right="-36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Pentru a-şi realiza sarcinile asumate Societatea va desfăşura următoarele genuri de activitate:</w:t>
      </w:r>
    </w:p>
    <w:p w:rsidR="00000000" w:rsidDel="00000000" w:rsidP="00000000" w:rsidRDefault="00000000" w:rsidRPr="00000000" w14:paraId="00000048">
      <w:pPr>
        <w:numPr>
          <w:ilvl w:val="0"/>
          <w:numId w:val="6"/>
        </w:numPr>
        <w:shd w:fill="ffffff" w:val="clear"/>
        <w:spacing w:line="276" w:lineRule="auto"/>
        <w:ind w:left="927" w:right="-360" w:hanging="360"/>
        <w:rPr>
          <w:rFonts w:ascii="Montserrat" w:cs="Montserrat" w:eastAsia="Montserrat" w:hAnsi="Montserrat"/>
          <w:i w:val="1"/>
          <w:color w:val="000000"/>
          <w:sz w:val="20"/>
          <w:szCs w:val="20"/>
        </w:rPr>
      </w:pPr>
      <w:r w:rsidDel="00000000" w:rsidR="00000000" w:rsidRPr="00000000">
        <w:rPr>
          <w:rFonts w:ascii="Montserrat" w:cs="Montserrat" w:eastAsia="Montserrat" w:hAnsi="Montserrat"/>
          <w:color w:val="000000"/>
          <w:sz w:val="20"/>
          <w:szCs w:val="20"/>
          <w:rtl w:val="0"/>
        </w:rPr>
        <w:t xml:space="preserve">[…]</w:t>
      </w:r>
      <w:r w:rsidDel="00000000" w:rsidR="00000000" w:rsidRPr="00000000">
        <w:rPr>
          <w:rtl w:val="0"/>
        </w:rPr>
      </w:r>
    </w:p>
    <w:p w:rsidR="00000000" w:rsidDel="00000000" w:rsidP="00000000" w:rsidRDefault="00000000" w:rsidRPr="00000000" w14:paraId="00000049">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4A">
      <w:pPr>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CAPITALUL SOCIAL. PĂRŢILE SOCIALE.</w:t>
      </w:r>
    </w:p>
    <w:p w:rsidR="00000000" w:rsidDel="00000000" w:rsidP="00000000" w:rsidRDefault="00000000" w:rsidRPr="00000000" w14:paraId="0000004B">
      <w:pPr>
        <w:numPr>
          <w:ilvl w:val="1"/>
          <w:numId w:val="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Capitalul social al Societăţii se constituie din aporturile asociaţilor şi reprezintă valoarea minimă a activelor, exprimată în lei, pe care trebuie să le deţină Societatea.</w:t>
      </w:r>
    </w:p>
    <w:p w:rsidR="00000000" w:rsidDel="00000000" w:rsidP="00000000" w:rsidRDefault="00000000" w:rsidRPr="00000000" w14:paraId="0000004C">
      <w:pPr>
        <w:numPr>
          <w:ilvl w:val="1"/>
          <w:numId w:val="3"/>
        </w:numPr>
        <w:shd w:fill="ffffff" w:val="clear"/>
        <w:spacing w:line="276" w:lineRule="auto"/>
        <w:ind w:left="567" w:right="-360" w:hanging="567"/>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La data constituirii Societăţii, capitalul social este  de  […]</w:t>
      </w:r>
      <w:r w:rsidDel="00000000" w:rsidR="00000000" w:rsidRPr="00000000">
        <w:rPr>
          <w:rFonts w:ascii="Montserrat" w:cs="Montserrat" w:eastAsia="Montserrat" w:hAnsi="Montserrat"/>
          <w:b w:val="1"/>
          <w:color w:val="000000"/>
          <w:sz w:val="20"/>
          <w:szCs w:val="20"/>
          <w:rtl w:val="0"/>
        </w:rPr>
        <w:t xml:space="preserve"> </w:t>
      </w:r>
      <w:r w:rsidDel="00000000" w:rsidR="00000000" w:rsidRPr="00000000">
        <w:rPr>
          <w:rFonts w:ascii="Montserrat" w:cs="Montserrat" w:eastAsia="Montserrat" w:hAnsi="Montserrat"/>
          <w:color w:val="000000"/>
          <w:sz w:val="20"/>
          <w:szCs w:val="20"/>
          <w:rtl w:val="0"/>
        </w:rPr>
        <w:t xml:space="preserve">lei.</w:t>
      </w:r>
    </w:p>
    <w:p w:rsidR="00000000" w:rsidDel="00000000" w:rsidP="00000000" w:rsidRDefault="00000000" w:rsidRPr="00000000" w14:paraId="0000004D">
      <w:pPr>
        <w:numPr>
          <w:ilvl w:val="1"/>
          <w:numId w:val="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Capitalul social reprezentat în părți sociale: </w:t>
      </w:r>
    </w:p>
    <w:p w:rsidR="00000000" w:rsidDel="00000000" w:rsidP="00000000" w:rsidRDefault="00000000" w:rsidRPr="00000000" w14:paraId="0000004E">
      <w:pPr>
        <w:shd w:fill="ffffff" w:val="clear"/>
        <w:spacing w:line="276" w:lineRule="auto"/>
        <w:ind w:left="567" w:right="-360" w:firstLine="0"/>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i w:val="1"/>
          <w:color w:val="000000"/>
          <w:sz w:val="20"/>
          <w:szCs w:val="20"/>
          <w:rtl w:val="0"/>
        </w:rPr>
        <w:t xml:space="preserve">Exemplu: Alexandrescu Alexandru - […] lei, 100%</w:t>
      </w:r>
      <w:r w:rsidDel="00000000" w:rsidR="00000000" w:rsidRPr="00000000">
        <w:rPr>
          <w:rFonts w:ascii="Montserrat" w:cs="Montserrat" w:eastAsia="Montserrat" w:hAnsi="Montserrat"/>
          <w:b w:val="1"/>
          <w:color w:val="000000"/>
          <w:sz w:val="20"/>
          <w:szCs w:val="20"/>
          <w:rtl w:val="0"/>
        </w:rPr>
        <w:t xml:space="preserve">.</w:t>
      </w:r>
    </w:p>
    <w:p w:rsidR="00000000" w:rsidDel="00000000" w:rsidP="00000000" w:rsidRDefault="00000000" w:rsidRPr="00000000" w14:paraId="0000004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Aportul în numerar al asociatul se varsă integral în cel mult 6 luni de la data înregistrării Societăţii.</w:t>
      </w:r>
    </w:p>
    <w:p w:rsidR="00000000" w:rsidDel="00000000" w:rsidP="00000000" w:rsidRDefault="00000000" w:rsidRPr="00000000" w14:paraId="0000005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În calitate de aport la capitalul social pot fi bunuri, bani, </w:t>
      </w:r>
      <w:r w:rsidDel="00000000" w:rsidR="00000000" w:rsidRPr="00000000">
        <w:rPr>
          <w:rFonts w:ascii="Montserrat" w:cs="Montserrat" w:eastAsia="Montserrat" w:hAnsi="Montserrat"/>
          <w:i w:val="0"/>
          <w:smallCaps w:val="0"/>
          <w:strike w:val="0"/>
          <w:color w:val="000000"/>
          <w:sz w:val="20"/>
          <w:szCs w:val="20"/>
          <w:highlight w:val="white"/>
          <w:u w:val="none"/>
          <w:vertAlign w:val="baseline"/>
          <w:rtl w:val="0"/>
        </w:rPr>
        <w:t xml:space="preserve">creanţe, drepturile asupra obiectului de proprietate intelectuală, precum şi alte drepturi patrimoniale.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36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Prestaţiile în muncă şi serviciile depuse la înfiinţarea Societăţii şi pe parcursul existenţei ei nu pot constitui aport la formarea sau majorarea capitalului social.</w:t>
      </w:r>
    </w:p>
    <w:p w:rsidR="00000000" w:rsidDel="00000000" w:rsidP="00000000" w:rsidRDefault="00000000" w:rsidRPr="00000000" w14:paraId="0000005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Suma totală a aportului nu poate fi mai mică decît cuantumul capitalului social.</w:t>
      </w:r>
    </w:p>
    <w:p w:rsidR="00000000" w:rsidDel="00000000" w:rsidP="00000000" w:rsidRDefault="00000000" w:rsidRPr="00000000" w14:paraId="0000005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Aportul în natură la capitalul social al Societăţii are ca obiect orice bunuri aflate în circuitul civil. Bunurile se consideră a fi transmise cu titlu de proprietate. </w:t>
      </w:r>
    </w:p>
    <w:p w:rsidR="00000000" w:rsidDel="00000000" w:rsidP="00000000" w:rsidRDefault="00000000" w:rsidRPr="00000000" w14:paraId="00000054">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Aportul în natură al asociatului va fi evaluat de un evaluator independent </w:t>
      </w:r>
      <w:r w:rsidDel="00000000" w:rsidR="00000000" w:rsidRPr="00000000">
        <w:rPr>
          <w:rFonts w:ascii="Montserrat" w:cs="Montserrat" w:eastAsia="Montserrat" w:hAnsi="Montserrat"/>
          <w:i w:val="0"/>
          <w:smallCaps w:val="0"/>
          <w:strike w:val="0"/>
          <w:color w:val="000000"/>
          <w:sz w:val="20"/>
          <w:szCs w:val="20"/>
          <w:highlight w:val="white"/>
          <w:u w:val="none"/>
          <w:vertAlign w:val="baseline"/>
          <w:rtl w:val="0"/>
        </w:rPr>
        <w:t xml:space="preserve">şi se aprobă de asociat</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5">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În perioada de activitate a Societăţii, asociatul nu poate cere restituirea aportului vărsat în capitalul social.</w:t>
      </w:r>
    </w:p>
    <w:p w:rsidR="00000000" w:rsidDel="00000000" w:rsidP="00000000" w:rsidRDefault="00000000" w:rsidRPr="00000000" w14:paraId="00000056">
      <w:pPr>
        <w:numPr>
          <w:ilvl w:val="1"/>
          <w:numId w:val="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eliberează asociatului un certificat prin care se atestă deţinerea părţii sociale şi cuantumul acesteia. Valoarea certificatului părţii sociale echivalează cu mărimea aportului la capitalul social al Societăţii depus de asociat.</w:t>
      </w:r>
    </w:p>
    <w:p w:rsidR="00000000" w:rsidDel="00000000" w:rsidP="00000000" w:rsidRDefault="00000000" w:rsidRPr="00000000" w14:paraId="00000057">
      <w:pPr>
        <w:numPr>
          <w:ilvl w:val="1"/>
          <w:numId w:val="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Aporturile persoanelor, care devin asociaţi, după crearea Societăţii, se depun în modul stabilit de lege.</w:t>
      </w:r>
    </w:p>
    <w:p w:rsidR="00000000" w:rsidDel="00000000" w:rsidP="00000000" w:rsidRDefault="00000000" w:rsidRPr="00000000" w14:paraId="00000058">
      <w:pPr>
        <w:numPr>
          <w:ilvl w:val="1"/>
          <w:numId w:val="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Capitalul  social poate fi majorat prin:</w:t>
      </w:r>
    </w:p>
    <w:p w:rsidR="00000000" w:rsidDel="00000000" w:rsidP="00000000" w:rsidRDefault="00000000" w:rsidRPr="00000000" w14:paraId="00000059">
      <w:pPr>
        <w:numPr>
          <w:ilvl w:val="0"/>
          <w:numId w:val="19"/>
        </w:numPr>
        <w:shd w:fill="ffffff" w:val="clear"/>
        <w:spacing w:line="276" w:lineRule="auto"/>
        <w:ind w:left="851" w:right="-360" w:hanging="284"/>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mărirea proporţională a părţilor sociale din contul profitului net al Societăţii sau din mijloacele capitalului de rezervă şi/sau alte surse;</w:t>
      </w:r>
    </w:p>
    <w:p w:rsidR="00000000" w:rsidDel="00000000" w:rsidP="00000000" w:rsidRDefault="00000000" w:rsidRPr="00000000" w14:paraId="0000005A">
      <w:pPr>
        <w:numPr>
          <w:ilvl w:val="0"/>
          <w:numId w:val="19"/>
        </w:numPr>
        <w:shd w:fill="ffffff" w:val="clear"/>
        <w:spacing w:line="276" w:lineRule="auto"/>
        <w:ind w:left="851" w:right="-360" w:hanging="284"/>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vărsarea aporturilor suplimentare de către asociat şi/sau de către terţii care au devenit asociaţi.</w:t>
      </w:r>
    </w:p>
    <w:p w:rsidR="00000000" w:rsidDel="00000000" w:rsidP="00000000" w:rsidRDefault="00000000" w:rsidRPr="00000000" w14:paraId="0000005B">
      <w:pPr>
        <w:numPr>
          <w:ilvl w:val="1"/>
          <w:numId w:val="3"/>
        </w:numPr>
        <w:shd w:fill="ffffff" w:val="clear"/>
        <w:tabs>
          <w:tab w:val="left" w:leader="none" w:pos="567"/>
          <w:tab w:val="left" w:leader="none" w:pos="709"/>
        </w:tabs>
        <w:spacing w:line="276" w:lineRule="auto"/>
        <w:ind w:left="360" w:right="-360" w:hanging="36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Capitalul social poate fi micşorat prin reducerea valorii nominale a părţii sociale.</w:t>
      </w:r>
    </w:p>
    <w:p w:rsidR="00000000" w:rsidDel="00000000" w:rsidP="00000000" w:rsidRDefault="00000000" w:rsidRPr="00000000" w14:paraId="0000005C">
      <w:pPr>
        <w:numPr>
          <w:ilvl w:val="1"/>
          <w:numId w:val="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este obligată să-şi reducă capitalul social la expirarea celui de-al doilea an şi a fiecărui an financiar următor dacă valoarea activelor nete ale Societăţii este mai mică decît capitalul social şi asociatul nu acoperă pierderile survenite. În cazul menţionat asociatul este obligat să decidă reducerea capitalului social pînă la valoarea activelor nete determinată în conformitate cu prevederile legale.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360" w:firstLine="0"/>
        <w:jc w:val="both"/>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Asupra părţii sociale a soţilor în Societate, dobândite în timpul căsătoriei, se aplică regimul juridic al proprietăţii comune în devălmăşie, dacă contractul matrimonial nu prevede altfel. Soţul asociatului nu poate cere divizarea părţii sociale şi nici primirea sa în Societate.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567" w:right="-360" w:firstLine="0"/>
        <w:jc w:val="both"/>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F">
      <w:pPr>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CAPITALUL DE REZERVĂ.  APORTURI SUPLIMENTARE.</w:t>
      </w:r>
    </w:p>
    <w:p w:rsidR="00000000" w:rsidDel="00000000" w:rsidP="00000000" w:rsidRDefault="00000000" w:rsidRPr="00000000" w14:paraId="00000060">
      <w:pPr>
        <w:numPr>
          <w:ilvl w:val="1"/>
          <w:numId w:val="1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este obligată să creeze un capital de rezervă de cel puţin 10% din cuantumul capitalului social. Capitalul de rezervă al Societăţii se formează prin vărsăminte anuale din profitul net, în proporţie de cel puţin 5% din profitul net, pînă la atingerea mărimii stabilite. Dacă valoarea activelor nete ale Societăţii se reduce sub nivelul capitalului social şi al capitalului de rezervă, vărsămintele în capitalul de rezervă reîncep.</w:t>
      </w:r>
    </w:p>
    <w:p w:rsidR="00000000" w:rsidDel="00000000" w:rsidP="00000000" w:rsidRDefault="00000000" w:rsidRPr="00000000" w14:paraId="00000061">
      <w:pPr>
        <w:numPr>
          <w:ilvl w:val="1"/>
          <w:numId w:val="1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Capitalul de rezervă al Societăţii poate fi folosit doar la acoperirea pierderilor sau la majorarea capitalului ei social.</w:t>
      </w:r>
    </w:p>
    <w:p w:rsidR="00000000" w:rsidDel="00000000" w:rsidP="00000000" w:rsidRDefault="00000000" w:rsidRPr="00000000" w14:paraId="00000062">
      <w:pPr>
        <w:numPr>
          <w:ilvl w:val="1"/>
          <w:numId w:val="1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poate depune cote suplimentare la aport pentru acoperirea pierderilor suportate de Societate sau în cazul în care temporar sînt necesare asemenea cote. </w:t>
      </w:r>
    </w:p>
    <w:p w:rsidR="00000000" w:rsidDel="00000000" w:rsidP="00000000" w:rsidRDefault="00000000" w:rsidRPr="00000000" w14:paraId="00000063">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64">
      <w:pPr>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ORGANELE  </w:t>
      </w:r>
      <w:r w:rsidDel="00000000" w:rsidR="00000000" w:rsidRPr="00000000">
        <w:rPr>
          <w:rFonts w:ascii="Montserrat" w:cs="Montserrat" w:eastAsia="Montserrat" w:hAnsi="Montserrat"/>
          <w:b w:val="1"/>
          <w:smallCaps w:val="1"/>
          <w:color w:val="000000"/>
          <w:sz w:val="20"/>
          <w:szCs w:val="20"/>
          <w:rtl w:val="0"/>
        </w:rPr>
        <w:t xml:space="preserve">SOCIETĂŢII.</w:t>
      </w:r>
      <w:r w:rsidDel="00000000" w:rsidR="00000000" w:rsidRPr="00000000">
        <w:rPr>
          <w:rtl w:val="0"/>
        </w:rPr>
      </w:r>
    </w:p>
    <w:p w:rsidR="00000000" w:rsidDel="00000000" w:rsidP="00000000" w:rsidRDefault="00000000" w:rsidRPr="00000000" w14:paraId="00000065">
      <w:pPr>
        <w:numPr>
          <w:ilvl w:val="1"/>
          <w:numId w:val="15"/>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are o structură internă ce presupune existenţa unui organ suprem de deliberare şi decizie, a unui organ executiv şi a unui organ de control, după cum urmează:</w:t>
      </w:r>
    </w:p>
    <w:p w:rsidR="00000000" w:rsidDel="00000000" w:rsidP="00000000" w:rsidRDefault="00000000" w:rsidRPr="00000000" w14:paraId="00000066">
      <w:pPr>
        <w:numPr>
          <w:ilvl w:val="0"/>
          <w:numId w:val="18"/>
        </w:numPr>
        <w:shd w:fill="ffffff" w:val="clear"/>
        <w:spacing w:line="276" w:lineRule="auto"/>
        <w:ind w:left="993" w:right="-360" w:hanging="426"/>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Adunarea generală (Decizia asociatului unic);</w:t>
      </w:r>
    </w:p>
    <w:p w:rsidR="00000000" w:rsidDel="00000000" w:rsidP="00000000" w:rsidRDefault="00000000" w:rsidRPr="00000000" w14:paraId="00000067">
      <w:pPr>
        <w:numPr>
          <w:ilvl w:val="0"/>
          <w:numId w:val="18"/>
        </w:numPr>
        <w:shd w:fill="ffffff" w:val="clear"/>
        <w:spacing w:line="276" w:lineRule="auto"/>
        <w:ind w:left="993" w:right="-360" w:hanging="426"/>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Administratorul (organ executiv);</w:t>
      </w:r>
    </w:p>
    <w:p w:rsidR="00000000" w:rsidDel="00000000" w:rsidP="00000000" w:rsidRDefault="00000000" w:rsidRPr="00000000" w14:paraId="00000068">
      <w:pPr>
        <w:numPr>
          <w:ilvl w:val="0"/>
          <w:numId w:val="18"/>
        </w:numPr>
        <w:shd w:fill="ffffff" w:val="clear"/>
        <w:spacing w:line="276" w:lineRule="auto"/>
        <w:ind w:left="993" w:right="-360" w:hanging="426"/>
        <w:jc w:val="both"/>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Cenzorul (organ de control facultativ).</w:t>
      </w:r>
    </w:p>
    <w:p w:rsidR="00000000" w:rsidDel="00000000" w:rsidP="00000000" w:rsidRDefault="00000000" w:rsidRPr="00000000" w14:paraId="00000069">
      <w:pPr>
        <w:widowControl w:val="0"/>
        <w:shd w:fill="ffffff" w:val="clear"/>
        <w:spacing w:line="276" w:lineRule="auto"/>
        <w:ind w:right="-36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6A">
      <w:pPr>
        <w:widowControl w:val="0"/>
        <w:shd w:fill="ffffff" w:val="clear"/>
        <w:spacing w:line="276" w:lineRule="auto"/>
        <w:ind w:right="-360"/>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6B">
      <w:pPr>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ADUNAREA GENERALĂ (DECIZIA ASOCIATULUI UNIC).</w:t>
      </w:r>
    </w:p>
    <w:p w:rsidR="00000000" w:rsidDel="00000000" w:rsidP="00000000" w:rsidRDefault="00000000" w:rsidRPr="00000000" w14:paraId="0000006C">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De competenţa exclusivă a asociatului ţine:</w:t>
      </w:r>
    </w:p>
    <w:p w:rsidR="00000000" w:rsidDel="00000000" w:rsidP="00000000" w:rsidRDefault="00000000" w:rsidRPr="00000000" w14:paraId="0000006D">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modificarea şi completarea statutului, inclusiv adoptarea lui într-o nouă redacţie;</w:t>
      </w:r>
    </w:p>
    <w:p w:rsidR="00000000" w:rsidDel="00000000" w:rsidP="00000000" w:rsidRDefault="00000000" w:rsidRPr="00000000" w14:paraId="0000006E">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modificarea cuantumului capitalului social;</w:t>
      </w:r>
    </w:p>
    <w:p w:rsidR="00000000" w:rsidDel="00000000" w:rsidP="00000000" w:rsidRDefault="00000000" w:rsidRPr="00000000" w14:paraId="0000006F">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rezultatelor evaluării aportului în natură în capitalul social;</w:t>
      </w:r>
    </w:p>
    <w:p w:rsidR="00000000" w:rsidDel="00000000" w:rsidP="00000000" w:rsidRDefault="00000000" w:rsidRPr="00000000" w14:paraId="00000070">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desemnarea cenzorului, eliberarea înainte de termen a acestuia;</w:t>
      </w:r>
    </w:p>
    <w:p w:rsidR="00000000" w:rsidDel="00000000" w:rsidP="00000000" w:rsidRDefault="00000000" w:rsidRPr="00000000" w14:paraId="00000071">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urmărirea pe cale judiciară a cenzorului pentru prejudiciile cauzate Societăţii;</w:t>
      </w:r>
    </w:p>
    <w:p w:rsidR="00000000" w:rsidDel="00000000" w:rsidP="00000000" w:rsidRDefault="00000000" w:rsidRPr="00000000" w14:paraId="00000072">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rapoartelor cenzorului sau a avizelor auditorului independent;</w:t>
      </w:r>
    </w:p>
    <w:p w:rsidR="00000000" w:rsidDel="00000000" w:rsidP="00000000" w:rsidRDefault="00000000" w:rsidRPr="00000000" w14:paraId="00000073">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situaţiilor financiare anuale;</w:t>
      </w:r>
    </w:p>
    <w:p w:rsidR="00000000" w:rsidDel="00000000" w:rsidP="00000000" w:rsidRDefault="00000000" w:rsidRPr="00000000" w14:paraId="00000074">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adoptarea hotărîrii privind repartizarea profitului net;</w:t>
      </w:r>
    </w:p>
    <w:p w:rsidR="00000000" w:rsidDel="00000000" w:rsidP="00000000" w:rsidRDefault="00000000" w:rsidRPr="00000000" w14:paraId="00000075">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adoptarea hotărîrii privind reorganizarea Societăţii şi aprobarea planului de reorganizare;</w:t>
      </w:r>
    </w:p>
    <w:p w:rsidR="00000000" w:rsidDel="00000000" w:rsidP="00000000" w:rsidRDefault="00000000" w:rsidRPr="00000000" w14:paraId="00000076">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adoptarea hotărîrii de lichidare a Societăţii, numirea lichidatorului şi aprobarea bilanţului de lichidare;</w:t>
      </w:r>
    </w:p>
    <w:p w:rsidR="00000000" w:rsidDel="00000000" w:rsidP="00000000" w:rsidRDefault="00000000" w:rsidRPr="00000000" w14:paraId="00000077">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mărimii şi modului de formare a fondurilor Societăţii;</w:t>
      </w:r>
    </w:p>
    <w:p w:rsidR="00000000" w:rsidDel="00000000" w:rsidP="00000000" w:rsidRDefault="00000000" w:rsidRPr="00000000" w14:paraId="00000078">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mărimii şi a modului de achitare a remuneraţiei cenzorului;</w:t>
      </w:r>
    </w:p>
    <w:p w:rsidR="00000000" w:rsidDel="00000000" w:rsidP="00000000" w:rsidRDefault="00000000" w:rsidRPr="00000000" w14:paraId="00000079">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încheierii contractelor prin care Societatea transmite proprietatea sau cedează, cu titlu gratuit, drepturi unor terţi, inclusiv asociatului;</w:t>
      </w:r>
    </w:p>
    <w:p w:rsidR="00000000" w:rsidDel="00000000" w:rsidP="00000000" w:rsidRDefault="00000000" w:rsidRPr="00000000" w14:paraId="0000007A">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înfiinţarea sucursalelor Societăţii;</w:t>
      </w:r>
    </w:p>
    <w:p w:rsidR="00000000" w:rsidDel="00000000" w:rsidP="00000000" w:rsidRDefault="00000000" w:rsidRPr="00000000" w14:paraId="0000007B">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fondării altor persoane juridice;</w:t>
      </w:r>
    </w:p>
    <w:p w:rsidR="00000000" w:rsidDel="00000000" w:rsidP="00000000" w:rsidRDefault="00000000" w:rsidRPr="00000000" w14:paraId="0000007C">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participării în calitate de cofondator al altor persoane juridice;</w:t>
      </w:r>
    </w:p>
    <w:p w:rsidR="00000000" w:rsidDel="00000000" w:rsidP="00000000" w:rsidRDefault="00000000" w:rsidRPr="00000000" w14:paraId="0000007D">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desemnarea şi eliberarea înainte de termen a administratorului;</w:t>
      </w:r>
    </w:p>
    <w:p w:rsidR="00000000" w:rsidDel="00000000" w:rsidP="00000000" w:rsidRDefault="00000000" w:rsidRPr="00000000" w14:paraId="0000007E">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dării de seamă anuale şi evaluarea activităţii administratorului;</w:t>
      </w:r>
    </w:p>
    <w:p w:rsidR="00000000" w:rsidDel="00000000" w:rsidP="00000000" w:rsidRDefault="00000000" w:rsidRPr="00000000" w14:paraId="0000007F">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urmărirea pe cale judiciară a administratorului pentru prejudiciile cauzate Societăţii;</w:t>
      </w:r>
    </w:p>
    <w:p w:rsidR="00000000" w:rsidDel="00000000" w:rsidP="00000000" w:rsidRDefault="00000000" w:rsidRPr="00000000" w14:paraId="00000080">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mărimii şi modului de achitare a remuneraţiei administratorului;</w:t>
      </w:r>
    </w:p>
    <w:p w:rsidR="00000000" w:rsidDel="00000000" w:rsidP="00000000" w:rsidRDefault="00000000" w:rsidRPr="00000000" w14:paraId="00000081">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planului de afaceri al Societăţii;</w:t>
      </w:r>
    </w:p>
    <w:p w:rsidR="00000000" w:rsidDel="00000000" w:rsidP="00000000" w:rsidRDefault="00000000" w:rsidRPr="00000000" w14:paraId="00000082">
      <w:pPr>
        <w:numPr>
          <w:ilvl w:val="0"/>
          <w:numId w:val="20"/>
        </w:numPr>
        <w:shd w:fill="ffffff" w:val="clear"/>
        <w:tabs>
          <w:tab w:val="left" w:leader="none" w:pos="10065"/>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aprobarea regulamentelor interne ale Societăţii</w:t>
      </w:r>
    </w:p>
    <w:p w:rsidR="00000000" w:rsidDel="00000000" w:rsidP="00000000" w:rsidRDefault="00000000" w:rsidRPr="00000000" w14:paraId="00000083">
      <w:pPr>
        <w:numPr>
          <w:ilvl w:val="0"/>
          <w:numId w:val="20"/>
        </w:numPr>
        <w:shd w:fill="ffffff" w:val="clear"/>
        <w:tabs>
          <w:tab w:val="left" w:leader="none" w:pos="10065"/>
        </w:tabs>
        <w:spacing w:line="276" w:lineRule="auto"/>
        <w:ind w:left="1134" w:right="-360" w:hanging="567"/>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aprobarea încheierii actelor juridice și altor operațiuni dintre administrator sau o persoană afiliată administratorului, pe de o parte, și Societate, pe de altă parte.</w:t>
      </w:r>
    </w:p>
    <w:p w:rsidR="00000000" w:rsidDel="00000000" w:rsidP="00000000" w:rsidRDefault="00000000" w:rsidRPr="00000000" w14:paraId="00000084">
      <w:pPr>
        <w:keepNext w:val="0"/>
        <w:keepLines w:val="0"/>
        <w:pageBreakBefore w:val="0"/>
        <w:widowControl w:val="1"/>
        <w:numPr>
          <w:ilvl w:val="1"/>
          <w:numId w:val="17"/>
        </w:numPr>
        <w:pBdr>
          <w:top w:space="0" w:sz="0" w:val="nil"/>
          <w:left w:space="0" w:sz="0" w:val="nil"/>
          <w:bottom w:space="0" w:sz="0" w:val="nil"/>
          <w:right w:space="0" w:sz="0" w:val="nil"/>
          <w:between w:space="0" w:sz="0" w:val="nil"/>
        </w:pBdr>
        <w:shd w:fill="ffffff" w:val="clear"/>
        <w:tabs>
          <w:tab w:val="left" w:leader="none" w:pos="10065"/>
        </w:tabs>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Deciziile asociatului se întocmesc în scris, după caz.</w:t>
      </w:r>
    </w:p>
    <w:p w:rsidR="00000000" w:rsidDel="00000000" w:rsidP="00000000" w:rsidRDefault="00000000" w:rsidRPr="00000000" w14:paraId="00000085">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86">
      <w:pPr>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ADMINISTRATORUL.</w:t>
      </w:r>
    </w:p>
    <w:p w:rsidR="00000000" w:rsidDel="00000000" w:rsidP="00000000" w:rsidRDefault="00000000" w:rsidRPr="00000000" w14:paraId="00000087">
      <w:pPr>
        <w:numPr>
          <w:ilvl w:val="1"/>
          <w:numId w:val="10"/>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Activitatea curentă a Societăţii este condusă de Administrator.</w:t>
      </w:r>
    </w:p>
    <w:p w:rsidR="00000000" w:rsidDel="00000000" w:rsidP="00000000" w:rsidRDefault="00000000" w:rsidRPr="00000000" w14:paraId="00000088">
      <w:pPr>
        <w:numPr>
          <w:ilvl w:val="1"/>
          <w:numId w:val="10"/>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 poate fi o persoană fizică majoră, cu capacitate deplină de exerciţiu sau o persoană juridică. Administrator nu pot fi persoane cărora, prin lege sau hotărîre judecătorească, le este interzisă deţinerea funcţiei de administrator sau a unei alte funcţii care acordă dreptul de dispoziţie asupra bunurilor materiale, precum şi persoane cu antecedente penale nestinse pentru infracţiuni contra patrimoniului, infracţiuni economice, infracţiuni săvîrşite de persoane cu funcţie de răspundere sau de persoane care gestionează organizaţii comerciale.</w:t>
      </w:r>
    </w:p>
    <w:p w:rsidR="00000000" w:rsidDel="00000000" w:rsidP="00000000" w:rsidRDefault="00000000" w:rsidRPr="00000000" w14:paraId="00000089">
      <w:pPr>
        <w:numPr>
          <w:ilvl w:val="1"/>
          <w:numId w:val="10"/>
        </w:numPr>
        <w:shd w:fill="ffffff" w:val="clear"/>
        <w:spacing w:line="276" w:lineRule="auto"/>
        <w:ind w:left="540" w:right="-360" w:hanging="540"/>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Administratorul trebuie să acționeze în conformitate cu prevederile art.185-191 din Codul civil al RM.</w:t>
      </w:r>
    </w:p>
    <w:p w:rsidR="00000000" w:rsidDel="00000000" w:rsidP="00000000" w:rsidRDefault="00000000" w:rsidRPr="00000000" w14:paraId="0000008A">
      <w:pPr>
        <w:numPr>
          <w:ilvl w:val="1"/>
          <w:numId w:val="10"/>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 este în drept:</w:t>
      </w:r>
    </w:p>
    <w:p w:rsidR="00000000" w:rsidDel="00000000" w:rsidP="00000000" w:rsidRDefault="00000000" w:rsidRPr="00000000" w14:paraId="0000008B">
      <w:pPr>
        <w:numPr>
          <w:ilvl w:val="0"/>
          <w:numId w:val="21"/>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efectueze actele de gestiune a Societăţii, necesare atingerii scopurilor prevăzute în prezentul statut şi în deciziile asociatului;</w:t>
      </w:r>
    </w:p>
    <w:p w:rsidR="00000000" w:rsidDel="00000000" w:rsidP="00000000" w:rsidRDefault="00000000" w:rsidRPr="00000000" w14:paraId="0000008C">
      <w:pPr>
        <w:numPr>
          <w:ilvl w:val="0"/>
          <w:numId w:val="21"/>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reprezinte fără procură Societatea în raporturile cu organele statului, cu terţii şi în instanţele de judecată;</w:t>
      </w:r>
    </w:p>
    <w:p w:rsidR="00000000" w:rsidDel="00000000" w:rsidP="00000000" w:rsidRDefault="00000000" w:rsidRPr="00000000" w14:paraId="0000008D">
      <w:pPr>
        <w:numPr>
          <w:ilvl w:val="0"/>
          <w:numId w:val="21"/>
        </w:numPr>
        <w:shd w:fill="ffffff" w:val="clear"/>
        <w:spacing w:line="276" w:lineRule="auto"/>
        <w:ind w:left="1134" w:right="-360" w:hanging="567"/>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să elibereze altor persoane mandat în numele Societății;</w:t>
      </w:r>
    </w:p>
    <w:p w:rsidR="00000000" w:rsidDel="00000000" w:rsidP="00000000" w:rsidRDefault="00000000" w:rsidRPr="00000000" w14:paraId="0000008E">
      <w:pPr>
        <w:numPr>
          <w:ilvl w:val="0"/>
          <w:numId w:val="21"/>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exercite alte împuterniciri atribuite de asociat.</w:t>
      </w:r>
    </w:p>
    <w:p w:rsidR="00000000" w:rsidDel="00000000" w:rsidP="00000000" w:rsidRDefault="00000000" w:rsidRPr="00000000" w14:paraId="0000008F">
      <w:pPr>
        <w:numPr>
          <w:ilvl w:val="1"/>
          <w:numId w:val="10"/>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 este obligat:</w:t>
      </w:r>
    </w:p>
    <w:p w:rsidR="00000000" w:rsidDel="00000000" w:rsidP="00000000" w:rsidRDefault="00000000" w:rsidRPr="00000000" w14:paraId="00000090">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gestioneze Societatea astfel încît scopurile, pentru care aceasta a fost constituită, să fie realizate cît mai eficient;</w:t>
      </w:r>
    </w:p>
    <w:p w:rsidR="00000000" w:rsidDel="00000000" w:rsidP="00000000" w:rsidRDefault="00000000" w:rsidRPr="00000000" w14:paraId="00000091">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execute deciziile asociatului;</w:t>
      </w:r>
    </w:p>
    <w:p w:rsidR="00000000" w:rsidDel="00000000" w:rsidP="00000000" w:rsidRDefault="00000000" w:rsidRPr="00000000" w14:paraId="00000092">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asigure ţinerea contabilităţii Societăţii, precum şi a registrelor Societăţii şi să informeze asociatul cu privire la starea de lucruri şi la gestiunea Societăţii;</w:t>
      </w:r>
    </w:p>
    <w:p w:rsidR="00000000" w:rsidDel="00000000" w:rsidP="00000000" w:rsidRDefault="00000000" w:rsidRPr="00000000" w14:paraId="00000093">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dea dovadă de diligenţă şi loialitate în exercitarea atribuţiilor sale;</w:t>
      </w:r>
    </w:p>
    <w:p w:rsidR="00000000" w:rsidDel="00000000" w:rsidP="00000000" w:rsidRDefault="00000000" w:rsidRPr="00000000" w14:paraId="00000094">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apariţiei indiciilor de insolvabilitate, să depună imediat, dar nu mai tîrziu decît la expirarea unei luni, cerere introductivă de intentare a procesului de insolvabilitate dacă asociatul nu va acoperi pierderile;</w:t>
      </w:r>
    </w:p>
    <w:p w:rsidR="00000000" w:rsidDel="00000000" w:rsidP="00000000" w:rsidRDefault="00000000" w:rsidRPr="00000000" w14:paraId="00000095">
      <w:pPr>
        <w:numPr>
          <w:ilvl w:val="0"/>
          <w:numId w:val="22"/>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respecte limitele împuternicirilor stabilite de către asociat.</w:t>
      </w:r>
    </w:p>
    <w:p w:rsidR="00000000" w:rsidDel="00000000" w:rsidP="00000000" w:rsidRDefault="00000000" w:rsidRPr="00000000" w14:paraId="00000096">
      <w:pPr>
        <w:numPr>
          <w:ilvl w:val="1"/>
          <w:numId w:val="10"/>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 întocmeşte anual un raport privind activitatea Societăţii, actul de inventariere a bunurilor Societăţii şi alte documente, care urmează a fi prezentate asociatului. Administratorul poate fi obligat să prezinte dări de seamă periodice.</w:t>
      </w:r>
    </w:p>
    <w:p w:rsidR="00000000" w:rsidDel="00000000" w:rsidP="00000000" w:rsidRDefault="00000000" w:rsidRPr="00000000" w14:paraId="00000097">
      <w:pPr>
        <w:numPr>
          <w:ilvl w:val="1"/>
          <w:numId w:val="10"/>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 Societăţii poartă răspundere materială deplină pentru prejudiciile cauzate de el Societăţii, inclusiv prin plăţi ilegale făcute asociatului.</w:t>
      </w:r>
    </w:p>
    <w:p w:rsidR="00000000" w:rsidDel="00000000" w:rsidP="00000000" w:rsidRDefault="00000000" w:rsidRPr="00000000" w14:paraId="00000098">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99">
      <w:pPr>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smallCaps w:val="1"/>
          <w:color w:val="000000"/>
          <w:sz w:val="20"/>
          <w:szCs w:val="20"/>
          <w:rtl w:val="0"/>
        </w:rPr>
        <w:t xml:space="preserve">CENZORUL.</w:t>
      </w:r>
      <w:r w:rsidDel="00000000" w:rsidR="00000000" w:rsidRPr="00000000">
        <w:rPr>
          <w:rtl w:val="0"/>
        </w:rPr>
      </w:r>
    </w:p>
    <w:p w:rsidR="00000000" w:rsidDel="00000000" w:rsidP="00000000" w:rsidRDefault="00000000" w:rsidRPr="00000000" w14:paraId="0000009A">
      <w:pPr>
        <w:numPr>
          <w:ilvl w:val="1"/>
          <w:numId w:val="2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Pentru exercitarea controlului asupra gestiunii Societăţii şi acţiunilor administratorului poate fi desemnat cenzorul pentru o perioadă de 2 ani.</w:t>
      </w:r>
    </w:p>
    <w:p w:rsidR="00000000" w:rsidDel="00000000" w:rsidP="00000000" w:rsidRDefault="00000000" w:rsidRPr="00000000" w14:paraId="0000009B">
      <w:pPr>
        <w:numPr>
          <w:ilvl w:val="1"/>
          <w:numId w:val="2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Nu pot fi cenzori:</w:t>
      </w:r>
    </w:p>
    <w:p w:rsidR="00000000" w:rsidDel="00000000" w:rsidP="00000000" w:rsidRDefault="00000000" w:rsidRPr="00000000" w14:paraId="0000009C">
      <w:pPr>
        <w:numPr>
          <w:ilvl w:val="0"/>
          <w:numId w:val="24"/>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w:t>
      </w:r>
    </w:p>
    <w:p w:rsidR="00000000" w:rsidDel="00000000" w:rsidP="00000000" w:rsidRDefault="00000000" w:rsidRPr="00000000" w14:paraId="0000009D">
      <w:pPr>
        <w:numPr>
          <w:ilvl w:val="0"/>
          <w:numId w:val="24"/>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persoanele afiliate administratorului;</w:t>
      </w:r>
    </w:p>
    <w:p w:rsidR="00000000" w:rsidDel="00000000" w:rsidP="00000000" w:rsidRDefault="00000000" w:rsidRPr="00000000" w14:paraId="0000009E">
      <w:pPr>
        <w:numPr>
          <w:ilvl w:val="0"/>
          <w:numId w:val="24"/>
        </w:numPr>
        <w:shd w:fill="ffffff" w:val="clear"/>
        <w:tabs>
          <w:tab w:val="left" w:leader="none" w:pos="10064"/>
        </w:tabs>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persoanele care primesc de la Societate sau de la administrator salariu sau o altă remuneraţie pentru o altă funcţie decît funcţia de cenzor;</w:t>
      </w:r>
    </w:p>
    <w:p w:rsidR="00000000" w:rsidDel="00000000" w:rsidP="00000000" w:rsidRDefault="00000000" w:rsidRPr="00000000" w14:paraId="0000009F">
      <w:pPr>
        <w:numPr>
          <w:ilvl w:val="0"/>
          <w:numId w:val="24"/>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persoanele indicate la p.7.2.</w:t>
      </w:r>
    </w:p>
    <w:p w:rsidR="00000000" w:rsidDel="00000000" w:rsidP="00000000" w:rsidRDefault="00000000" w:rsidRPr="00000000" w14:paraId="000000A0">
      <w:pPr>
        <w:numPr>
          <w:ilvl w:val="1"/>
          <w:numId w:val="2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Cenzorul exercită periodic controlul gestiunii Societăţii din proprie iniţiativă sau la cererea asociatului. Cenzorul este obligat să controleze activitatea economico-financiară a Societăţii după încheierea exerciţiului financiar, verificînd rapoartele financiare şi efectuînd inventarierea bunurilor Societăţii, exercitînd totodată alte acţiuni necesare evaluării obiective a gestiunii Societăţii.</w:t>
      </w:r>
    </w:p>
    <w:p w:rsidR="00000000" w:rsidDel="00000000" w:rsidP="00000000" w:rsidRDefault="00000000" w:rsidRPr="00000000" w14:paraId="000000A1">
      <w:pPr>
        <w:numPr>
          <w:ilvl w:val="1"/>
          <w:numId w:val="2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Cenzorul întocmeşte raport asupra fiecărui control efectuat. Rapoartul cenzorilor se prezintă asociatului.</w:t>
      </w:r>
    </w:p>
    <w:p w:rsidR="00000000" w:rsidDel="00000000" w:rsidP="00000000" w:rsidRDefault="00000000" w:rsidRPr="00000000" w14:paraId="000000A2">
      <w:pPr>
        <w:numPr>
          <w:ilvl w:val="1"/>
          <w:numId w:val="2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Cenzorul este obligat să comunice asociatului fapte care contravin legii sau prezentului statut şi care au cauzat sau pot cauza prejudicii Societăţii.</w:t>
      </w:r>
    </w:p>
    <w:p w:rsidR="00000000" w:rsidDel="00000000" w:rsidP="00000000" w:rsidRDefault="00000000" w:rsidRPr="00000000" w14:paraId="000000A3">
      <w:pPr>
        <w:numPr>
          <w:ilvl w:val="1"/>
          <w:numId w:val="23"/>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Administratorul este obligat să pună la dispoziţia cenzorului toate documentele necesare efectuării controlului.</w:t>
      </w:r>
    </w:p>
    <w:p w:rsidR="00000000" w:rsidDel="00000000" w:rsidP="00000000" w:rsidRDefault="00000000" w:rsidRPr="00000000" w14:paraId="000000A4">
      <w:pPr>
        <w:shd w:fill="ffffff" w:val="clear"/>
        <w:spacing w:line="276" w:lineRule="auto"/>
        <w:ind w:left="567" w:right="-36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Cenzorul răspunde pentru prejudiciile cauzate Societăţii sau asociatului prin neexecutarea sau executarea inadecvată a obligaţiilor ce îi revin. Cenzorul răspunde în decurs de 3 ani de la data întocmirii actului de control prin care Societăţii i-au fost cauzate prejudicii.</w:t>
      </w:r>
    </w:p>
    <w:p w:rsidR="00000000" w:rsidDel="00000000" w:rsidP="00000000" w:rsidRDefault="00000000" w:rsidRPr="00000000" w14:paraId="000000A5">
      <w:pPr>
        <w:shd w:fill="ffffff" w:val="clear"/>
        <w:spacing w:line="276" w:lineRule="auto"/>
        <w:ind w:left="567" w:right="-360" w:firstLine="0"/>
        <w:jc w:val="both"/>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A6">
      <w:pPr>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DREPTURILE ŞI OBLIGAŢIILE ASOCIATULUI.</w:t>
      </w:r>
    </w:p>
    <w:p w:rsidR="00000000" w:rsidDel="00000000" w:rsidP="00000000" w:rsidRDefault="00000000" w:rsidRPr="00000000" w14:paraId="000000A7">
      <w:pPr>
        <w:numPr>
          <w:ilvl w:val="1"/>
          <w:numId w:val="1"/>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Societăţii are dreptul:</w:t>
      </w:r>
    </w:p>
    <w:p w:rsidR="00000000" w:rsidDel="00000000" w:rsidP="00000000" w:rsidRDefault="00000000" w:rsidRPr="00000000" w14:paraId="000000A8">
      <w:pPr>
        <w:numPr>
          <w:ilvl w:val="0"/>
          <w:numId w:val="4"/>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participa la conducerea Societăţii în conformitate cu prevederile legii şi ale statutului;</w:t>
      </w:r>
    </w:p>
    <w:p w:rsidR="00000000" w:rsidDel="00000000" w:rsidP="00000000" w:rsidRDefault="00000000" w:rsidRPr="00000000" w14:paraId="000000A9">
      <w:pPr>
        <w:numPr>
          <w:ilvl w:val="0"/>
          <w:numId w:val="4"/>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fi informat despre activitatea Societăţii;</w:t>
      </w:r>
    </w:p>
    <w:p w:rsidR="00000000" w:rsidDel="00000000" w:rsidP="00000000" w:rsidRDefault="00000000" w:rsidRPr="00000000" w14:paraId="000000AA">
      <w:pPr>
        <w:numPr>
          <w:ilvl w:val="0"/>
          <w:numId w:val="4"/>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exercita controlul asupra modului de gestionare a Societăţii;</w:t>
      </w:r>
    </w:p>
    <w:p w:rsidR="00000000" w:rsidDel="00000000" w:rsidP="00000000" w:rsidRDefault="00000000" w:rsidRPr="00000000" w14:paraId="000000AB">
      <w:pPr>
        <w:numPr>
          <w:ilvl w:val="0"/>
          <w:numId w:val="4"/>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înstrăina şi a dobîndi, în condiţiile legii, partea socială;</w:t>
      </w:r>
    </w:p>
    <w:p w:rsidR="00000000" w:rsidDel="00000000" w:rsidP="00000000" w:rsidRDefault="00000000" w:rsidRPr="00000000" w14:paraId="000000AC">
      <w:pPr>
        <w:numPr>
          <w:ilvl w:val="0"/>
          <w:numId w:val="4"/>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cere dizolvarea Societăţii;</w:t>
      </w:r>
    </w:p>
    <w:p w:rsidR="00000000" w:rsidDel="00000000" w:rsidP="00000000" w:rsidRDefault="00000000" w:rsidRPr="00000000" w14:paraId="000000AD">
      <w:pPr>
        <w:numPr>
          <w:ilvl w:val="0"/>
          <w:numId w:val="4"/>
        </w:numPr>
        <w:shd w:fill="ffffff" w:val="clear"/>
        <w:spacing w:line="276" w:lineRule="auto"/>
        <w:ind w:left="1134" w:right="-360" w:hanging="567"/>
        <w:jc w:val="both"/>
        <w:rPr>
          <w:color w:val="000000"/>
          <w:sz w:val="20"/>
          <w:szCs w:val="20"/>
        </w:rPr>
      </w:pPr>
      <w:r w:rsidDel="00000000" w:rsidR="00000000" w:rsidRPr="00000000">
        <w:rPr>
          <w:rFonts w:ascii="Montserrat" w:cs="Montserrat" w:eastAsia="Montserrat" w:hAnsi="Montserrat"/>
          <w:color w:val="000000"/>
          <w:sz w:val="20"/>
          <w:szCs w:val="20"/>
          <w:rtl w:val="0"/>
        </w:rPr>
        <w:t xml:space="preserve">să primească o cotă-parte din profitul Societății (dividend);</w:t>
      </w:r>
    </w:p>
    <w:p w:rsidR="00000000" w:rsidDel="00000000" w:rsidP="00000000" w:rsidRDefault="00000000" w:rsidRPr="00000000" w14:paraId="000000AE">
      <w:pPr>
        <w:numPr>
          <w:ilvl w:val="0"/>
          <w:numId w:val="4"/>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obţine, în caz de lichidare a Societăţii, valoarea unei părţi a patrimoniului acesteia rămas după achitarea cu creditorii şi cu salariaţii săi;</w:t>
      </w:r>
    </w:p>
    <w:p w:rsidR="00000000" w:rsidDel="00000000" w:rsidP="00000000" w:rsidRDefault="00000000" w:rsidRPr="00000000" w14:paraId="000000AF">
      <w:pPr>
        <w:numPr>
          <w:ilvl w:val="0"/>
          <w:numId w:val="4"/>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primi informaţii privind activitatea Societăţii şi să ia cunoştinţă dispoziţiile registrelor contabile şi alte documente ale Societăţii;</w:t>
      </w:r>
    </w:p>
    <w:p w:rsidR="00000000" w:rsidDel="00000000" w:rsidP="00000000" w:rsidRDefault="00000000" w:rsidRPr="00000000" w14:paraId="000000B0">
      <w:pPr>
        <w:numPr>
          <w:ilvl w:val="0"/>
          <w:numId w:val="4"/>
        </w:numPr>
        <w:shd w:fill="ffffff" w:val="clear"/>
        <w:spacing w:line="276" w:lineRule="auto"/>
        <w:ind w:left="1134"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de a primi copii ale situaţiilor financiare anuale şi de a examina situaţiile financiare anuale, luînd cunoştinţă de registrele contabile şi de alte documente ale Societăţii de sine stătător sau cu ajutorul unui expert, de a cere explicaţii de la organele Societăţii după prezentarea situaţiilor financiare anuale.</w:t>
      </w:r>
    </w:p>
    <w:p w:rsidR="00000000" w:rsidDel="00000000" w:rsidP="00000000" w:rsidRDefault="00000000" w:rsidRPr="00000000" w14:paraId="000000B1">
      <w:pPr>
        <w:numPr>
          <w:ilvl w:val="1"/>
          <w:numId w:val="1"/>
        </w:numPr>
        <w:shd w:fill="ffffff" w:val="clear"/>
        <w:spacing w:line="276" w:lineRule="auto"/>
        <w:ind w:left="540" w:right="-360" w:hanging="54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este obligat:</w:t>
      </w:r>
    </w:p>
    <w:p w:rsidR="00000000" w:rsidDel="00000000" w:rsidP="00000000" w:rsidRDefault="00000000" w:rsidRPr="00000000" w14:paraId="000000B2">
      <w:pPr>
        <w:numPr>
          <w:ilvl w:val="0"/>
          <w:numId w:val="2"/>
        </w:numPr>
        <w:shd w:fill="ffffff" w:val="clear"/>
        <w:spacing w:line="276" w:lineRule="auto"/>
        <w:ind w:left="900" w:right="-360" w:hanging="333"/>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verse aportul la capitalul social în mărimea, în modul şi în termenele stabilite în statut;</w:t>
      </w:r>
    </w:p>
    <w:p w:rsidR="00000000" w:rsidDel="00000000" w:rsidP="00000000" w:rsidRDefault="00000000" w:rsidRPr="00000000" w14:paraId="000000B3">
      <w:pPr>
        <w:numPr>
          <w:ilvl w:val="0"/>
          <w:numId w:val="2"/>
        </w:numPr>
        <w:shd w:fill="ffffff" w:val="clear"/>
        <w:spacing w:line="276" w:lineRule="auto"/>
        <w:ind w:left="900" w:right="-360" w:hanging="333"/>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nu divulge informaţia confidenţială a Societăţii;</w:t>
      </w:r>
    </w:p>
    <w:p w:rsidR="00000000" w:rsidDel="00000000" w:rsidP="00000000" w:rsidRDefault="00000000" w:rsidRPr="00000000" w14:paraId="000000B4">
      <w:pPr>
        <w:numPr>
          <w:ilvl w:val="0"/>
          <w:numId w:val="2"/>
        </w:numPr>
        <w:shd w:fill="ffffff" w:val="clear"/>
        <w:spacing w:line="276" w:lineRule="auto"/>
        <w:ind w:left="900" w:right="-360" w:hanging="333"/>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să comunice imediat Societăţii despre schimbarea domiciliului sau a sediului, a numelui sau a denumirii, altă informaţie necesară exercitării drepturilor şi îndeplinirii obligaţiilor de către Societate.</w:t>
      </w:r>
    </w:p>
    <w:p w:rsidR="00000000" w:rsidDel="00000000" w:rsidP="00000000" w:rsidRDefault="00000000" w:rsidRPr="00000000" w14:paraId="000000B5">
      <w:pPr>
        <w:shd w:fill="ffffff" w:val="clear"/>
        <w:spacing w:line="276" w:lineRule="auto"/>
        <w:ind w:right="-360"/>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B6">
      <w:pPr>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MODUL DE DOB</w:t>
      </w:r>
      <w:r w:rsidDel="00000000" w:rsidR="00000000" w:rsidRPr="00000000">
        <w:rPr>
          <w:rFonts w:ascii="Montserrat" w:cs="Montserrat" w:eastAsia="Montserrat" w:hAnsi="Montserrat"/>
          <w:b w:val="1"/>
          <w:sz w:val="20"/>
          <w:szCs w:val="20"/>
          <w:rtl w:val="0"/>
        </w:rPr>
        <w:t xml:space="preserve">Â</w:t>
      </w:r>
      <w:r w:rsidDel="00000000" w:rsidR="00000000" w:rsidRPr="00000000">
        <w:rPr>
          <w:rFonts w:ascii="Montserrat" w:cs="Montserrat" w:eastAsia="Montserrat" w:hAnsi="Montserrat"/>
          <w:b w:val="1"/>
          <w:color w:val="000000"/>
          <w:sz w:val="20"/>
          <w:szCs w:val="20"/>
          <w:rtl w:val="0"/>
        </w:rPr>
        <w:t xml:space="preserve">NDIRE ŞI ÎNSTRĂINARE A PĂRŢII SOCIALE.</w:t>
      </w:r>
    </w:p>
    <w:p w:rsidR="00000000" w:rsidDel="00000000" w:rsidP="00000000" w:rsidRDefault="00000000" w:rsidRPr="00000000" w14:paraId="000000B7">
      <w:pPr>
        <w:numPr>
          <w:ilvl w:val="1"/>
          <w:numId w:val="7"/>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Asociatul nu poate înstrăina partea socială până la vărsarea integrală a aportului subscris, cu excepţia cazului de succesiune.</w:t>
      </w:r>
    </w:p>
    <w:p w:rsidR="00000000" w:rsidDel="00000000" w:rsidP="00000000" w:rsidRDefault="00000000" w:rsidRPr="00000000" w14:paraId="000000B8">
      <w:pPr>
        <w:numPr>
          <w:ilvl w:val="1"/>
          <w:numId w:val="7"/>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Partea socială este divizibilă.</w:t>
      </w:r>
    </w:p>
    <w:p w:rsidR="00000000" w:rsidDel="00000000" w:rsidP="00000000" w:rsidRDefault="00000000" w:rsidRPr="00000000" w14:paraId="000000B9">
      <w:pPr>
        <w:numPr>
          <w:ilvl w:val="1"/>
          <w:numId w:val="7"/>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 de reorganizare a asociatului - persoană juridică, sau de deces a asociatului - persoană fizică, drepturile şi obligaţiile lui în cadrul Societăţii trec la succesorii de drept (moştenitori). Dacă succesorii de drept (moştenitorii) renunţă la participarea în calitate de asociaţi ai Societăţii, partea socială trebuie să fie înstrăinată, în modul stabilit de lege.</w:t>
      </w:r>
    </w:p>
    <w:p w:rsidR="00000000" w:rsidDel="00000000" w:rsidP="00000000" w:rsidRDefault="00000000" w:rsidRPr="00000000" w14:paraId="000000BA">
      <w:pPr>
        <w:shd w:fill="ffffff" w:val="clear"/>
        <w:spacing w:line="276" w:lineRule="auto"/>
        <w:ind w:left="567" w:right="-360" w:firstLine="0"/>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Alte raporturi ale asociatului privind capitalul social şi modul de înstrăinare a părţii sociale se reglementează conform legislaţiei in vigoare.</w:t>
      </w:r>
    </w:p>
    <w:p w:rsidR="00000000" w:rsidDel="00000000" w:rsidP="00000000" w:rsidRDefault="00000000" w:rsidRPr="00000000" w14:paraId="000000BB">
      <w:pPr>
        <w:shd w:fill="ffffff" w:val="clear"/>
        <w:spacing w:line="276" w:lineRule="auto"/>
        <w:ind w:left="567" w:right="-360" w:firstLine="0"/>
        <w:jc w:val="both"/>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BC">
      <w:pPr>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MODUL DE REPARTIZARE ŞI DE INVESTIRE A PROFITULUI NET.</w:t>
      </w:r>
    </w:p>
    <w:p w:rsidR="00000000" w:rsidDel="00000000" w:rsidP="00000000" w:rsidRDefault="00000000" w:rsidRPr="00000000" w14:paraId="000000BD">
      <w:pPr>
        <w:numPr>
          <w:ilvl w:val="1"/>
          <w:numId w:val="11"/>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distribuie anual profitul net rămas după achitarea impozitelor şi altor plăţi obligatorii. Hotărîrea privind determinarea părţii profitului net care urmează a fi distribuită se adoptă de asociat.</w:t>
      </w:r>
    </w:p>
    <w:p w:rsidR="00000000" w:rsidDel="00000000" w:rsidP="00000000" w:rsidRDefault="00000000" w:rsidRPr="00000000" w14:paraId="000000BE">
      <w:pPr>
        <w:numPr>
          <w:ilvl w:val="1"/>
          <w:numId w:val="11"/>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Profitul net se plăteşte asociatului în formă bănească, în decurs de 30 de zile de la data adoptării deciziei privind distribuirea acestuia, dacă asociatul nu a stabilit un alt termen.</w:t>
      </w:r>
    </w:p>
    <w:p w:rsidR="00000000" w:rsidDel="00000000" w:rsidP="00000000" w:rsidRDefault="00000000" w:rsidRPr="00000000" w14:paraId="000000BF">
      <w:pPr>
        <w:numPr>
          <w:ilvl w:val="1"/>
          <w:numId w:val="11"/>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nu este în drept să adopte hotărîre privind distribuirea profitului net dacă, în urma distribuirii profitului net, valoarea activelor nete ale Societăţii va deveni mai mică decît suma capitalului social şi capitalului de rezervă.</w:t>
      </w:r>
    </w:p>
    <w:p w:rsidR="00000000" w:rsidDel="00000000" w:rsidP="00000000" w:rsidRDefault="00000000" w:rsidRPr="00000000" w14:paraId="000000C0">
      <w:pPr>
        <w:numPr>
          <w:ilvl w:val="1"/>
          <w:numId w:val="11"/>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nu este în drept să plătească asociatului profitul net a cărui distribuire s-a hotărît dacă, la momentul achitării, Societatea este în stare de insolvabilitate sau poate ajunge în această stare în urma distribuirii profitului net.</w:t>
      </w:r>
    </w:p>
    <w:p w:rsidR="00000000" w:rsidDel="00000000" w:rsidP="00000000" w:rsidRDefault="00000000" w:rsidRPr="00000000" w14:paraId="000000C1">
      <w:pPr>
        <w:numPr>
          <w:ilvl w:val="1"/>
          <w:numId w:val="11"/>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În cazul încetării circumstanţelor menţionate la p.11.3 şi 11.4, Societatea este obligată să plătească asociaţilor profitul net a cărui distribuire s-a hotărît de către asociat.</w:t>
      </w:r>
    </w:p>
    <w:p w:rsidR="00000000" w:rsidDel="00000000" w:rsidP="00000000" w:rsidRDefault="00000000" w:rsidRPr="00000000" w14:paraId="000000C2">
      <w:pPr>
        <w:numPr>
          <w:ilvl w:val="1"/>
          <w:numId w:val="11"/>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Profitul net plătit contrar reglementărilor stabilite la p.11.3 şi 11.4 se restituie Societăţii.</w:t>
      </w:r>
    </w:p>
    <w:p w:rsidR="00000000" w:rsidDel="00000000" w:rsidP="00000000" w:rsidRDefault="00000000" w:rsidRPr="00000000" w14:paraId="000000C3">
      <w:pPr>
        <w:numPr>
          <w:ilvl w:val="1"/>
          <w:numId w:val="11"/>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nu poate acorda împrumuturi asociatului sau terţilor pentru procurarea părţilor sociale.</w:t>
      </w:r>
    </w:p>
    <w:p w:rsidR="00000000" w:rsidDel="00000000" w:rsidP="00000000" w:rsidRDefault="00000000" w:rsidRPr="00000000" w14:paraId="000000C4">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C5">
      <w:pPr>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REORGANIZAREA SOCIETĂŢII.</w:t>
      </w:r>
    </w:p>
    <w:p w:rsidR="00000000" w:rsidDel="00000000" w:rsidP="00000000" w:rsidRDefault="00000000" w:rsidRPr="00000000" w14:paraId="000000C6">
      <w:pPr>
        <w:numPr>
          <w:ilvl w:val="1"/>
          <w:numId w:val="14"/>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Reorganizarea Societăţii se efectuează prin fuziune (contopire şi absorbţie), dezmembrare (divizare şi separare) sau transformare în condiţiile prevăzute de Codul civil, Legea privind societăţile cu răspundere limitată. La reorganizarea Societăţii drepturile şi obligaţiile acesteia sînt preluate de succesorul de drept.</w:t>
      </w:r>
    </w:p>
    <w:p w:rsidR="00000000" w:rsidDel="00000000" w:rsidP="00000000" w:rsidRDefault="00000000" w:rsidRPr="00000000" w14:paraId="000000C7">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C8">
      <w:pPr>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SUSPENDAREA ACTIVITĂŢII  SOCIETĂŢII.</w:t>
      </w:r>
    </w:p>
    <w:p w:rsidR="00000000" w:rsidDel="00000000" w:rsidP="00000000" w:rsidRDefault="00000000" w:rsidRPr="00000000" w14:paraId="000000C9">
      <w:pPr>
        <w:keepNext w:val="0"/>
        <w:keepLines w:val="0"/>
        <w:pageBreakBefore w:val="0"/>
        <w:widowControl w:val="1"/>
        <w:numPr>
          <w:ilvl w:val="1"/>
          <w:numId w:val="16"/>
        </w:numPr>
        <w:pBdr>
          <w:top w:space="0" w:sz="0" w:val="nil"/>
          <w:left w:space="0" w:sz="0" w:val="nil"/>
          <w:bottom w:space="0" w:sz="0" w:val="nil"/>
          <w:right w:space="0" w:sz="0" w:val="nil"/>
          <w:between w:space="0" w:sz="0" w:val="nil"/>
        </w:pBdr>
        <w:shd w:fill="ffffff" w:val="clear"/>
        <w:spacing w:after="0" w:before="0" w:line="276" w:lineRule="auto"/>
        <w:ind w:left="567" w:right="-360" w:hanging="567"/>
        <w:jc w:val="both"/>
        <w:rPr>
          <w:rFonts w:ascii="Montserrat" w:cs="Montserrat" w:eastAsia="Montserrat" w:hAnsi="Montserrat"/>
          <w:i w:val="0"/>
          <w:smallCaps w:val="0"/>
          <w:strike w:val="0"/>
          <w:color w:val="000000"/>
          <w:sz w:val="20"/>
          <w:szCs w:val="20"/>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Societatea, prin decizia asociatului, poate să îşi suspende temporar activitatea, pe o perioadă, care să nu depăşească trei ani, în cazul în care nu are datorii faţă de bugetul public naţional, precum şi faţă de alţi creditori. Pe perioada suspendării activităţii Societăţii este interzisă desfăşurarea oricăror activităţi de întreprinzător.</w:t>
      </w:r>
    </w:p>
    <w:p w:rsidR="00000000" w:rsidDel="00000000" w:rsidP="00000000" w:rsidRDefault="00000000" w:rsidRPr="00000000" w14:paraId="000000CA">
      <w:pPr>
        <w:widowControl w:val="0"/>
        <w:shd w:fill="ffffff" w:val="clear"/>
        <w:spacing w:line="276" w:lineRule="auto"/>
        <w:ind w:right="-360"/>
        <w:rPr>
          <w:rFonts w:ascii="Montserrat" w:cs="Montserrat" w:eastAsia="Montserrat" w:hAnsi="Montserrat"/>
          <w:b w:val="1"/>
          <w:color w:val="000000"/>
          <w:sz w:val="20"/>
          <w:szCs w:val="20"/>
        </w:rPr>
      </w:pPr>
      <w:r w:rsidDel="00000000" w:rsidR="00000000" w:rsidRPr="00000000">
        <w:rPr>
          <w:rtl w:val="0"/>
        </w:rPr>
      </w:r>
    </w:p>
    <w:p w:rsidR="00000000" w:rsidDel="00000000" w:rsidP="00000000" w:rsidRDefault="00000000" w:rsidRPr="00000000" w14:paraId="000000CB">
      <w:pPr>
        <w:widowControl w:val="0"/>
        <w:numPr>
          <w:ilvl w:val="0"/>
          <w:numId w:val="12"/>
        </w:numPr>
        <w:shd w:fill="ffffff" w:val="clear"/>
        <w:spacing w:line="276" w:lineRule="auto"/>
        <w:ind w:left="426" w:right="-360" w:hanging="426"/>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DIZOLVAREA ŞI LICHIDAREA SOCIETĂŢII.</w:t>
      </w:r>
    </w:p>
    <w:p w:rsidR="00000000" w:rsidDel="00000000" w:rsidP="00000000" w:rsidRDefault="00000000" w:rsidRPr="00000000" w14:paraId="000000CC">
      <w:pPr>
        <w:numPr>
          <w:ilvl w:val="1"/>
          <w:numId w:val="8"/>
        </w:num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Societatea se dizolvă şi se lichidează în temeiurile stabilite de Legea privind societăţile cu răspundere limitată, de Codul civil şi de alte legi.</w:t>
      </w:r>
    </w:p>
    <w:p w:rsidR="00000000" w:rsidDel="00000000" w:rsidP="00000000" w:rsidRDefault="00000000" w:rsidRPr="00000000" w14:paraId="000000CD">
      <w:pPr>
        <w:shd w:fill="ffffff" w:val="clear"/>
        <w:spacing w:line="276" w:lineRule="auto"/>
        <w:ind w:right="-360"/>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CE">
      <w:pPr>
        <w:shd w:fill="ffffff" w:val="clear"/>
        <w:spacing w:line="276" w:lineRule="auto"/>
        <w:ind w:right="-360"/>
        <w:jc w:val="both"/>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CF">
      <w:pPr>
        <w:widowControl w:val="0"/>
        <w:numPr>
          <w:ilvl w:val="0"/>
          <w:numId w:val="12"/>
        </w:numPr>
        <w:shd w:fill="ffffff" w:val="clear"/>
        <w:spacing w:line="276" w:lineRule="auto"/>
        <w:ind w:left="1260" w:right="-360" w:hanging="180"/>
        <w:jc w:val="center"/>
        <w:rPr>
          <w:rFonts w:ascii="Montserrat" w:cs="Montserrat" w:eastAsia="Montserrat" w:hAnsi="Montserrat"/>
          <w:b w:val="1"/>
          <w:color w:val="000000"/>
          <w:sz w:val="20"/>
          <w:szCs w:val="20"/>
        </w:rPr>
      </w:pPr>
      <w:r w:rsidDel="00000000" w:rsidR="00000000" w:rsidRPr="00000000">
        <w:rPr>
          <w:rFonts w:ascii="Montserrat" w:cs="Montserrat" w:eastAsia="Montserrat" w:hAnsi="Montserrat"/>
          <w:b w:val="1"/>
          <w:color w:val="000000"/>
          <w:sz w:val="20"/>
          <w:szCs w:val="20"/>
          <w:rtl w:val="0"/>
        </w:rPr>
        <w:t xml:space="preserve">DISPOZIŢII FINALE</w:t>
      </w:r>
    </w:p>
    <w:p w:rsidR="00000000" w:rsidDel="00000000" w:rsidP="00000000" w:rsidRDefault="00000000" w:rsidRPr="00000000" w14:paraId="000000D0">
      <w:pPr>
        <w:shd w:fill="ffffff" w:val="clear"/>
        <w:spacing w:line="276" w:lineRule="auto"/>
        <w:ind w:left="567" w:right="-360" w:hanging="567"/>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15.1. Litigiile apărute în legătură cu încheierea, executarea, modificarea şi încetarea sau alte pretenţii ce decurg din prezentul statut vor fi supuse în prealabil unei proceduri amiabile de soluţionare.</w:t>
      </w:r>
    </w:p>
    <w:p w:rsidR="00000000" w:rsidDel="00000000" w:rsidP="00000000" w:rsidRDefault="00000000" w:rsidRPr="00000000" w14:paraId="000000D1">
      <w:pPr>
        <w:pStyle w:val="Title"/>
        <w:shd w:fill="ffffff" w:val="clear"/>
        <w:tabs>
          <w:tab w:val="left" w:leader="none" w:pos="567"/>
        </w:tabs>
        <w:spacing w:line="276" w:lineRule="auto"/>
        <w:ind w:left="567" w:right="-360" w:hanging="567"/>
        <w:jc w:val="both"/>
        <w:rPr>
          <w:rFonts w:ascii="Montserrat" w:cs="Montserrat" w:eastAsia="Montserrat" w:hAnsi="Montserrat"/>
          <w:b w:val="0"/>
          <w:i w:val="0"/>
          <w:color w:val="000000"/>
        </w:rPr>
      </w:pPr>
      <w:r w:rsidDel="00000000" w:rsidR="00000000" w:rsidRPr="00000000">
        <w:rPr>
          <w:rFonts w:ascii="Montserrat" w:cs="Montserrat" w:eastAsia="Montserrat" w:hAnsi="Montserrat"/>
          <w:b w:val="0"/>
          <w:i w:val="0"/>
          <w:color w:val="000000"/>
          <w:rtl w:val="0"/>
        </w:rPr>
        <w:t xml:space="preserve">15.2. Litigiile nesoluţionate pe cale amiabilă ţin de competenţa instanţelor judecătoreşti abilitate conform legislaţiei în vigoare. Dacă înregistrarea Societăţii nu a avut loc în termen de 3 luni de la data aprobării statutului, fondatorii Societăţii se eliberează de obligaţiile ce decurg din părţile lor sociale.</w:t>
      </w:r>
    </w:p>
    <w:p w:rsidR="00000000" w:rsidDel="00000000" w:rsidP="00000000" w:rsidRDefault="00000000" w:rsidRPr="00000000" w14:paraId="000000D2">
      <w:pPr>
        <w:pStyle w:val="Title"/>
        <w:shd w:fill="ffffff" w:val="clear"/>
        <w:tabs>
          <w:tab w:val="left" w:leader="none" w:pos="4180"/>
        </w:tabs>
        <w:spacing w:line="276" w:lineRule="auto"/>
        <w:ind w:right="-360"/>
        <w:jc w:val="both"/>
        <w:rPr>
          <w:rFonts w:ascii="Montserrat" w:cs="Montserrat" w:eastAsia="Montserrat" w:hAnsi="Montserrat"/>
          <w:b w:val="0"/>
          <w:i w:val="0"/>
          <w:color w:val="000000"/>
        </w:rPr>
      </w:pPr>
      <w:r w:rsidDel="00000000" w:rsidR="00000000" w:rsidRPr="00000000">
        <w:rPr>
          <w:rtl w:val="0"/>
        </w:rPr>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Prezentul statut este întocmit în 2 (două) exemplare, ambele avînd </w:t>
      </w:r>
      <w:r w:rsidDel="00000000" w:rsidR="00000000" w:rsidRPr="00000000">
        <w:rPr>
          <w:rFonts w:ascii="Montserrat" w:cs="Montserrat" w:eastAsia="Montserrat" w:hAnsi="Montserrat"/>
          <w:sz w:val="20"/>
          <w:szCs w:val="20"/>
          <w:rtl w:val="0"/>
        </w:rPr>
        <w:t xml:space="preserve">aceeași</w:t>
      </w: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putere juridică.</w:t>
      </w:r>
    </w:p>
    <w:p w:rsidR="00000000" w:rsidDel="00000000" w:rsidP="00000000" w:rsidRDefault="00000000" w:rsidRPr="00000000" w14:paraId="000000D4">
      <w:pPr>
        <w:shd w:fill="ffffff" w:val="clear"/>
        <w:spacing w:line="276" w:lineRule="auto"/>
        <w:ind w:right="-36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D5">
      <w:pPr>
        <w:shd w:fill="ffffff" w:val="clear"/>
        <w:spacing w:line="276" w:lineRule="auto"/>
        <w:ind w:right="-36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D6">
      <w:pPr>
        <w:shd w:fill="ffffff" w:val="clear"/>
        <w:spacing w:line="276" w:lineRule="auto"/>
        <w:ind w:right="-360"/>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D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0"/>
        <w:jc w:val="left"/>
        <w:rPr>
          <w:rFonts w:ascii="Montserrat" w:cs="Montserrat" w:eastAsia="Montserrat" w:hAnsi="Montserrat"/>
          <w:b w:val="1"/>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ab/>
      </w:r>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Fondator:</w:t>
        <w:tab/>
        <w:t xml:space="preserve">                 Semnătura:</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0"/>
        <w:jc w:val="left"/>
        <w:rPr>
          <w:rFonts w:ascii="Montserrat" w:cs="Montserrat" w:eastAsia="Montserrat" w:hAnsi="Montserrat"/>
          <w:i w:val="0"/>
          <w:smallCaps w:val="0"/>
          <w:strike w:val="0"/>
          <w:color w:val="000000"/>
          <w:sz w:val="20"/>
          <w:szCs w:val="20"/>
          <w:u w:val="none"/>
          <w:shd w:fill="auto" w:val="clear"/>
          <w:vertAlign w:val="baseline"/>
        </w:rPr>
      </w:pPr>
      <w:r w:rsidDel="00000000" w:rsidR="00000000" w:rsidRPr="00000000">
        <w:rPr>
          <w:rFonts w:ascii="Montserrat" w:cs="Montserrat" w:eastAsia="Montserrat" w:hAnsi="Montserrat"/>
          <w:i w:val="0"/>
          <w:smallCaps w:val="0"/>
          <w:strike w:val="0"/>
          <w:color w:val="000000"/>
          <w:sz w:val="20"/>
          <w:szCs w:val="20"/>
          <w:u w:val="none"/>
          <w:shd w:fill="auto" w:val="clear"/>
          <w:vertAlign w:val="baseline"/>
          <w:rtl w:val="0"/>
        </w:rPr>
        <w:t xml:space="preserve">    _________________________</w:t>
        <w:tab/>
        <w:t xml:space="preserve"> ________________________</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134"/>
          <w:tab w:val="left" w:leader="none" w:pos="6379"/>
          <w:tab w:val="left" w:leader="none" w:pos="6946"/>
        </w:tabs>
        <w:spacing w:after="0" w:before="0" w:line="276" w:lineRule="auto"/>
        <w:ind w:left="0" w:right="-360" w:firstLine="284"/>
        <w:jc w:val="left"/>
        <w:rPr>
          <w:rFonts w:ascii="Montserrat" w:cs="Montserrat" w:eastAsia="Montserrat" w:hAnsi="Montserrat"/>
          <w:i w:val="1"/>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Montserrat" w:cs="Montserrat" w:eastAsia="Montserrat" w:hAnsi="Montserrat"/>
          <w:b w:val="1"/>
          <w:i w:val="0"/>
          <w:smallCaps w:val="0"/>
          <w:strike w:val="0"/>
          <w:color w:val="000000"/>
          <w:sz w:val="20"/>
          <w:szCs w:val="20"/>
          <w:u w:val="none"/>
          <w:shd w:fill="auto" w:val="clear"/>
          <w:vertAlign w:val="baseline"/>
          <w:rtl w:val="0"/>
        </w:rPr>
        <w:t xml:space="preserve">                </w:t>
      </w:r>
      <w:r w:rsidDel="00000000" w:rsidR="00000000" w:rsidRPr="00000000">
        <w:rPr>
          <w:rFonts w:ascii="Montserrat" w:cs="Montserrat" w:eastAsia="Montserrat" w:hAnsi="Montserrat"/>
          <w:i w:val="1"/>
          <w:smallCaps w:val="0"/>
          <w:strike w:val="0"/>
          <w:color w:val="000000"/>
          <w:sz w:val="20"/>
          <w:szCs w:val="20"/>
          <w:u w:val="none"/>
          <w:shd w:fill="auto" w:val="clear"/>
          <w:vertAlign w:val="baseline"/>
          <w:rtl w:val="0"/>
        </w:rPr>
        <w:t xml:space="preserve">nume, prenume</w:t>
      </w:r>
    </w:p>
    <w:p w:rsidR="00000000" w:rsidDel="00000000" w:rsidP="00000000" w:rsidRDefault="00000000" w:rsidRPr="00000000" w14:paraId="000000DB">
      <w:pPr>
        <w:shd w:fill="ffffff" w:val="clear"/>
        <w:spacing w:line="276" w:lineRule="auto"/>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DC">
      <w:pPr>
        <w:shd w:fill="ffffff" w:val="clear"/>
        <w:spacing w:line="360" w:lineRule="auto"/>
        <w:rPr>
          <w:color w:val="000000"/>
        </w:rPr>
      </w:pPr>
      <w:r w:rsidDel="00000000" w:rsidR="00000000" w:rsidRPr="00000000">
        <w:rPr>
          <w:rtl w:val="0"/>
        </w:rPr>
      </w:r>
    </w:p>
    <w:p w:rsidR="00000000" w:rsidDel="00000000" w:rsidP="00000000" w:rsidRDefault="00000000" w:rsidRPr="00000000" w14:paraId="000000DD">
      <w:pPr>
        <w:rPr>
          <w:color w:val="000000"/>
        </w:rPr>
      </w:pPr>
      <w:r w:rsidDel="00000000" w:rsidR="00000000" w:rsidRPr="00000000">
        <w:rPr>
          <w:rtl w:val="0"/>
        </w:rPr>
      </w:r>
    </w:p>
    <w:p w:rsidR="00000000" w:rsidDel="00000000" w:rsidP="00000000" w:rsidRDefault="00000000" w:rsidRPr="00000000" w14:paraId="000000DE">
      <w:pPr>
        <w:rPr>
          <w:color w:val="000000"/>
        </w:rPr>
      </w:pPr>
      <w:r w:rsidDel="00000000" w:rsidR="00000000" w:rsidRPr="00000000">
        <w:rPr>
          <w:rtl w:val="0"/>
        </w:rPr>
      </w:r>
    </w:p>
    <w:p w:rsidR="00000000" w:rsidDel="00000000" w:rsidP="00000000" w:rsidRDefault="00000000" w:rsidRPr="00000000" w14:paraId="000000DF">
      <w:pPr>
        <w:rPr>
          <w:color w:val="000000"/>
        </w:rPr>
      </w:pPr>
      <w:r w:rsidDel="00000000" w:rsidR="00000000" w:rsidRPr="00000000">
        <w:rPr>
          <w:rtl w:val="0"/>
        </w:rPr>
      </w:r>
    </w:p>
    <w:p w:rsidR="00000000" w:rsidDel="00000000" w:rsidP="00000000" w:rsidRDefault="00000000" w:rsidRPr="00000000" w14:paraId="000000E0">
      <w:pPr>
        <w:rPr>
          <w:color w:val="000000"/>
        </w:rPr>
      </w:pPr>
      <w:r w:rsidDel="00000000" w:rsidR="00000000" w:rsidRPr="00000000">
        <w:rPr>
          <w:rtl w:val="0"/>
        </w:rPr>
      </w:r>
    </w:p>
    <w:p w:rsidR="00000000" w:rsidDel="00000000" w:rsidP="00000000" w:rsidRDefault="00000000" w:rsidRPr="00000000" w14:paraId="000000E1">
      <w:pPr>
        <w:rPr>
          <w:color w:val="000000"/>
        </w:rPr>
      </w:pPr>
      <w:r w:rsidDel="00000000" w:rsidR="00000000" w:rsidRPr="00000000">
        <w:rPr>
          <w:rtl w:val="0"/>
        </w:rPr>
      </w:r>
    </w:p>
    <w:p w:rsidR="00000000" w:rsidDel="00000000" w:rsidP="00000000" w:rsidRDefault="00000000" w:rsidRPr="00000000" w14:paraId="000000E2">
      <w:pPr>
        <w:rPr>
          <w:color w:val="000000"/>
        </w:rPr>
      </w:pPr>
      <w:r w:rsidDel="00000000" w:rsidR="00000000" w:rsidRPr="00000000">
        <w:rPr>
          <w:rtl w:val="0"/>
        </w:rPr>
      </w:r>
    </w:p>
    <w:p w:rsidR="00000000" w:rsidDel="00000000" w:rsidP="00000000" w:rsidRDefault="00000000" w:rsidRPr="00000000" w14:paraId="000000E3">
      <w:pPr>
        <w:rPr>
          <w:color w:val="000000"/>
        </w:rPr>
      </w:pPr>
      <w:r w:rsidDel="00000000" w:rsidR="00000000" w:rsidRPr="00000000">
        <w:rPr>
          <w:rtl w:val="0"/>
        </w:rPr>
      </w:r>
    </w:p>
    <w:p w:rsidR="00000000" w:rsidDel="00000000" w:rsidP="00000000" w:rsidRDefault="00000000" w:rsidRPr="00000000" w14:paraId="000000E4">
      <w:pPr>
        <w:rPr>
          <w:color w:val="000000"/>
        </w:rPr>
      </w:pPr>
      <w:r w:rsidDel="00000000" w:rsidR="00000000" w:rsidRPr="00000000">
        <w:rPr>
          <w:rtl w:val="0"/>
        </w:rPr>
      </w:r>
    </w:p>
    <w:p w:rsidR="00000000" w:rsidDel="00000000" w:rsidP="00000000" w:rsidRDefault="00000000" w:rsidRPr="00000000" w14:paraId="000000E5">
      <w:pPr>
        <w:rPr>
          <w:color w:val="000000"/>
        </w:rPr>
      </w:pPr>
      <w:r w:rsidDel="00000000" w:rsidR="00000000" w:rsidRPr="00000000">
        <w:rPr>
          <w:rtl w:val="0"/>
        </w:rPr>
      </w:r>
    </w:p>
    <w:p w:rsidR="00000000" w:rsidDel="00000000" w:rsidP="00000000" w:rsidRDefault="00000000" w:rsidRPr="00000000" w14:paraId="000000E6">
      <w:pPr>
        <w:rPr>
          <w:color w:val="000000"/>
        </w:rPr>
      </w:pPr>
      <w:r w:rsidDel="00000000" w:rsidR="00000000" w:rsidRPr="00000000">
        <w:rPr>
          <w:rtl w:val="0"/>
        </w:rPr>
      </w:r>
    </w:p>
    <w:p w:rsidR="00000000" w:rsidDel="00000000" w:rsidP="00000000" w:rsidRDefault="00000000" w:rsidRPr="00000000" w14:paraId="000000E7">
      <w:pPr>
        <w:rPr>
          <w:color w:val="000000"/>
        </w:rPr>
      </w:pPr>
      <w:r w:rsidDel="00000000" w:rsidR="00000000" w:rsidRPr="00000000">
        <w:rPr>
          <w:rtl w:val="0"/>
        </w:rPr>
      </w:r>
    </w:p>
    <w:p w:rsidR="00000000" w:rsidDel="00000000" w:rsidP="00000000" w:rsidRDefault="00000000" w:rsidRPr="00000000" w14:paraId="000000E8">
      <w:pPr>
        <w:rPr>
          <w:color w:val="000000"/>
        </w:rPr>
      </w:pPr>
      <w:r w:rsidDel="00000000" w:rsidR="00000000" w:rsidRPr="00000000">
        <w:rPr>
          <w:rtl w:val="0"/>
        </w:rPr>
      </w:r>
    </w:p>
    <w:p w:rsidR="00000000" w:rsidDel="00000000" w:rsidP="00000000" w:rsidRDefault="00000000" w:rsidRPr="00000000" w14:paraId="000000E9">
      <w:pPr>
        <w:rPr>
          <w:color w:val="000000"/>
        </w:rPr>
      </w:pPr>
      <w:r w:rsidDel="00000000" w:rsidR="00000000" w:rsidRPr="00000000">
        <w:rPr>
          <w:rtl w:val="0"/>
        </w:rPr>
      </w:r>
    </w:p>
    <w:p w:rsidR="00000000" w:rsidDel="00000000" w:rsidP="00000000" w:rsidRDefault="00000000" w:rsidRPr="00000000" w14:paraId="000000EA">
      <w:pPr>
        <w:jc w:val="right"/>
        <w:rPr>
          <w:i w:val="1"/>
          <w:color w:val="000000"/>
          <w:sz w:val="22"/>
          <w:szCs w:val="22"/>
        </w:rPr>
      </w:pPr>
      <w:r w:rsidDel="00000000" w:rsidR="00000000" w:rsidRPr="00000000">
        <w:rPr>
          <w:rtl w:val="0"/>
        </w:rPr>
      </w:r>
    </w:p>
    <w:sectPr>
      <w:headerReference r:id="rId7" w:type="default"/>
      <w:pgSz w:h="16838" w:w="11906" w:orient="portrait"/>
      <w:pgMar w:bottom="1134" w:top="568"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tabs>
        <w:tab w:val="center" w:leader="none" w:pos="4844"/>
        <w:tab w:val="right" w:leader="none" w:pos="9689"/>
      </w:tabs>
      <w:jc w:val="right"/>
      <w:rPr>
        <w:rFonts w:ascii="Montserrat" w:cs="Montserrat" w:eastAsia="Montserrat" w:hAnsi="Montserrat"/>
        <w:b w:val="1"/>
        <w:color w:val="00d67f"/>
        <w:sz w:val="20"/>
        <w:szCs w:val="20"/>
      </w:rPr>
    </w:pPr>
    <w:r w:rsidDel="00000000" w:rsidR="00000000" w:rsidRPr="00000000">
      <w:rPr>
        <w:rFonts w:ascii="Calibri" w:cs="Calibri" w:eastAsia="Calibri" w:hAnsi="Calibri"/>
        <w:b w:val="1"/>
        <w:sz w:val="22"/>
        <w:szCs w:val="22"/>
        <w:rtl w:val="0"/>
      </w:rPr>
      <w:t xml:space="preserve"> </w:t>
    </w:r>
    <w:r w:rsidDel="00000000" w:rsidR="00000000" w:rsidRPr="00000000">
      <w:rPr>
        <w:rFonts w:ascii="Montserrat" w:cs="Montserrat" w:eastAsia="Montserrat" w:hAnsi="Montserrat"/>
        <w:b w:val="1"/>
        <w:color w:val="00d67f"/>
        <w:sz w:val="20"/>
        <w:szCs w:val="20"/>
        <w:rtl w:val="0"/>
      </w:rPr>
      <w:t xml:space="preserve">LEGAL DOCUMENTS FOR STARTUPS. </w:t>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-104774</wp:posOffset>
          </wp:positionV>
          <wp:extent cx="1084837" cy="504825"/>
          <wp:effectExtent b="0" l="0" r="0" t="0"/>
          <wp:wrapNone/>
          <wp:docPr descr="startup_moldova-2" id="1" name="image1.png"/>
          <a:graphic>
            <a:graphicData uri="http://schemas.openxmlformats.org/drawingml/2006/picture">
              <pic:pic>
                <pic:nvPicPr>
                  <pic:cNvPr descr="startup_moldova-2" id="0" name="image1.png"/>
                  <pic:cNvPicPr preferRelativeResize="0"/>
                </pic:nvPicPr>
                <pic:blipFill>
                  <a:blip r:embed="rId1"/>
                  <a:srcRect b="0" l="0" r="0" t="0"/>
                  <a:stretch>
                    <a:fillRect/>
                  </a:stretch>
                </pic:blipFill>
                <pic:spPr>
                  <a:xfrm>
                    <a:off x="0" y="0"/>
                    <a:ext cx="1084837" cy="504825"/>
                  </a:xfrm>
                  <a:prstGeom prst="rect"/>
                  <a:ln/>
                </pic:spPr>
              </pic:pic>
            </a:graphicData>
          </a:graphic>
        </wp:anchor>
      </w:drawing>
    </w:r>
  </w:p>
  <w:p w:rsidR="00000000" w:rsidDel="00000000" w:rsidP="00000000" w:rsidRDefault="00000000" w:rsidRPr="00000000" w14:paraId="000000EC">
    <w:pPr>
      <w:tabs>
        <w:tab w:val="center" w:leader="none" w:pos="4844"/>
        <w:tab w:val="right" w:leader="none" w:pos="9689"/>
      </w:tabs>
      <w:jc w:val="center"/>
      <w:rPr>
        <w:rFonts w:ascii="Montserrat" w:cs="Montserrat" w:eastAsia="Montserrat" w:hAnsi="Montserrat"/>
        <w:b w:val="1"/>
        <w:color w:val="00d67f"/>
        <w:sz w:val="20"/>
        <w:szCs w:val="20"/>
      </w:rPr>
    </w:pPr>
    <w:r w:rsidDel="00000000" w:rsidR="00000000" w:rsidRPr="00000000">
      <w:rPr>
        <w:rFonts w:ascii="Montserrat" w:cs="Montserrat" w:eastAsia="Montserrat" w:hAnsi="Montserrat"/>
        <w:b w:val="1"/>
        <w:color w:val="00d67f"/>
        <w:sz w:val="20"/>
        <w:szCs w:val="20"/>
        <w:rtl w:val="0"/>
      </w:rPr>
      <w:t xml:space="preserve">                                                                                         STATUTUL ORGANIZAȚIEI. UNIC ASOCIAT</w:t>
    </w:r>
  </w:p>
  <w:p w:rsidR="00000000" w:rsidDel="00000000" w:rsidP="00000000" w:rsidRDefault="00000000" w:rsidRPr="00000000" w14:paraId="000000ED">
    <w:pPr>
      <w:tabs>
        <w:tab w:val="center" w:leader="none" w:pos="4844"/>
        <w:tab w:val="right" w:leader="none" w:pos="9689"/>
      </w:tabs>
      <w:jc w:val="center"/>
      <w:rPr>
        <w:rFonts w:ascii="Montserrat" w:cs="Montserrat" w:eastAsia="Montserrat" w:hAnsi="Montserrat"/>
        <w:b w:val="1"/>
        <w:color w:val="00d67f"/>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540" w:hanging="540"/>
      </w:pPr>
      <w:rPr/>
    </w:lvl>
    <w:lvl w:ilvl="1">
      <w:start w:val="1"/>
      <w:numFmt w:val="decimal"/>
      <w:lvlText w:val="%1.%2"/>
      <w:lvlJc w:val="left"/>
      <w:pPr>
        <w:ind w:left="540" w:hanging="54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lowerLetter"/>
      <w:lvlText w:val="%1)"/>
      <w:lvlJc w:val="left"/>
      <w:pPr>
        <w:ind w:left="900" w:hanging="615"/>
      </w:pPr>
      <w:rPr/>
    </w:lvl>
    <w:lvl w:ilvl="1">
      <w:start w:val="1"/>
      <w:numFmt w:val="lowerLetter"/>
      <w:lvlText w:val="%2)"/>
      <w:lvlJc w:val="left"/>
      <w:pPr>
        <w:ind w:left="3479" w:hanging="360"/>
      </w:pPr>
      <w:rPr/>
    </w:lvl>
    <w:lvl w:ilvl="2">
      <w:start w:val="1"/>
      <w:numFmt w:val="lowerRoman"/>
      <w:lvlText w:val="%3."/>
      <w:lvlJc w:val="right"/>
      <w:pPr>
        <w:ind w:left="2085" w:hanging="180"/>
      </w:pPr>
      <w:rPr/>
    </w:lvl>
    <w:lvl w:ilvl="3">
      <w:start w:val="1"/>
      <w:numFmt w:val="decimal"/>
      <w:lvlText w:val="%4."/>
      <w:lvlJc w:val="left"/>
      <w:pPr>
        <w:ind w:left="2805" w:hanging="360"/>
      </w:pPr>
      <w:rPr/>
    </w:lvl>
    <w:lvl w:ilvl="4">
      <w:start w:val="1"/>
      <w:numFmt w:val="lowerLetter"/>
      <w:lvlText w:val="%5."/>
      <w:lvlJc w:val="left"/>
      <w:pPr>
        <w:ind w:left="3525" w:hanging="360"/>
      </w:pPr>
      <w:rPr/>
    </w:lvl>
    <w:lvl w:ilvl="5">
      <w:start w:val="1"/>
      <w:numFmt w:val="lowerRoman"/>
      <w:lvlText w:val="%6."/>
      <w:lvlJc w:val="right"/>
      <w:pPr>
        <w:ind w:left="4245" w:hanging="180"/>
      </w:pPr>
      <w:rPr/>
    </w:lvl>
    <w:lvl w:ilvl="6">
      <w:start w:val="1"/>
      <w:numFmt w:val="decimal"/>
      <w:lvlText w:val="%7."/>
      <w:lvlJc w:val="left"/>
      <w:pPr>
        <w:ind w:left="4965" w:hanging="360"/>
      </w:pPr>
      <w:rPr/>
    </w:lvl>
    <w:lvl w:ilvl="7">
      <w:start w:val="1"/>
      <w:numFmt w:val="lowerLetter"/>
      <w:lvlText w:val="%8."/>
      <w:lvlJc w:val="left"/>
      <w:pPr>
        <w:ind w:left="5685" w:hanging="360"/>
      </w:pPr>
      <w:rPr/>
    </w:lvl>
    <w:lvl w:ilvl="8">
      <w:start w:val="1"/>
      <w:numFmt w:val="lowerRoman"/>
      <w:lvlText w:val="%9."/>
      <w:lvlJc w:val="right"/>
      <w:pPr>
        <w:ind w:left="6405" w:hanging="180"/>
      </w:pPr>
      <w:rPr/>
    </w:lvl>
  </w:abstractNum>
  <w:abstractNum w:abstractNumId="3">
    <w:lvl w:ilvl="0">
      <w:start w:val="3"/>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7"/>
      <w:numFmt w:val="bullet"/>
      <w:lvlText w:val="-"/>
      <w:lvlJc w:val="left"/>
      <w:pPr>
        <w:ind w:left="927" w:hanging="360"/>
      </w:pPr>
      <w:rPr>
        <w:rFonts w:ascii="Times New Roman" w:cs="Times New Roman" w:eastAsia="Times New Roman" w:hAnsi="Times New Roman"/>
      </w:rPr>
    </w:lvl>
    <w:lvl w:ilvl="1">
      <w:start w:val="1"/>
      <w:numFmt w:val="bullet"/>
      <w:lvlText w:val="o"/>
      <w:lvlJc w:val="left"/>
      <w:pPr>
        <w:ind w:left="1647" w:hanging="360"/>
      </w:pPr>
      <w:rPr>
        <w:rFonts w:ascii="Courier New" w:cs="Courier New" w:eastAsia="Courier New" w:hAnsi="Courier New"/>
      </w:rPr>
    </w:lvl>
    <w:lvl w:ilvl="2">
      <w:start w:val="1"/>
      <w:numFmt w:val="bullet"/>
      <w:lvlText w:val="▪"/>
      <w:lvlJc w:val="left"/>
      <w:pPr>
        <w:ind w:left="2367" w:hanging="360"/>
      </w:pPr>
      <w:rPr>
        <w:rFonts w:ascii="Noto Sans Symbols" w:cs="Noto Sans Symbols" w:eastAsia="Noto Sans Symbols" w:hAnsi="Noto Sans Symbols"/>
      </w:rPr>
    </w:lvl>
    <w:lvl w:ilvl="3">
      <w:start w:val="1"/>
      <w:numFmt w:val="bullet"/>
      <w:lvlText w:val="●"/>
      <w:lvlJc w:val="left"/>
      <w:pPr>
        <w:ind w:left="3087" w:hanging="360"/>
      </w:pPr>
      <w:rPr>
        <w:rFonts w:ascii="Noto Sans Symbols" w:cs="Noto Sans Symbols" w:eastAsia="Noto Sans Symbols" w:hAnsi="Noto Sans Symbols"/>
      </w:rPr>
    </w:lvl>
    <w:lvl w:ilvl="4">
      <w:start w:val="1"/>
      <w:numFmt w:val="bullet"/>
      <w:lvlText w:val="o"/>
      <w:lvlJc w:val="left"/>
      <w:pPr>
        <w:ind w:left="3807" w:hanging="360"/>
      </w:pPr>
      <w:rPr>
        <w:rFonts w:ascii="Courier New" w:cs="Courier New" w:eastAsia="Courier New" w:hAnsi="Courier New"/>
      </w:rPr>
    </w:lvl>
    <w:lvl w:ilvl="5">
      <w:start w:val="1"/>
      <w:numFmt w:val="bullet"/>
      <w:lvlText w:val="▪"/>
      <w:lvlJc w:val="left"/>
      <w:pPr>
        <w:ind w:left="4527" w:hanging="360"/>
      </w:pPr>
      <w:rPr>
        <w:rFonts w:ascii="Noto Sans Symbols" w:cs="Noto Sans Symbols" w:eastAsia="Noto Sans Symbols" w:hAnsi="Noto Sans Symbols"/>
      </w:rPr>
    </w:lvl>
    <w:lvl w:ilvl="6">
      <w:start w:val="1"/>
      <w:numFmt w:val="bullet"/>
      <w:lvlText w:val="●"/>
      <w:lvlJc w:val="left"/>
      <w:pPr>
        <w:ind w:left="5247" w:hanging="360"/>
      </w:pPr>
      <w:rPr>
        <w:rFonts w:ascii="Noto Sans Symbols" w:cs="Noto Sans Symbols" w:eastAsia="Noto Sans Symbols" w:hAnsi="Noto Sans Symbols"/>
      </w:rPr>
    </w:lvl>
    <w:lvl w:ilvl="7">
      <w:start w:val="1"/>
      <w:numFmt w:val="bullet"/>
      <w:lvlText w:val="o"/>
      <w:lvlJc w:val="left"/>
      <w:pPr>
        <w:ind w:left="5967" w:hanging="360"/>
      </w:pPr>
      <w:rPr>
        <w:rFonts w:ascii="Courier New" w:cs="Courier New" w:eastAsia="Courier New" w:hAnsi="Courier New"/>
      </w:rPr>
    </w:lvl>
    <w:lvl w:ilvl="8">
      <w:start w:val="1"/>
      <w:numFmt w:val="bullet"/>
      <w:lvlText w:val="▪"/>
      <w:lvlJc w:val="left"/>
      <w:pPr>
        <w:ind w:left="6687" w:hanging="360"/>
      </w:pPr>
      <w:rPr>
        <w:rFonts w:ascii="Noto Sans Symbols" w:cs="Noto Sans Symbols" w:eastAsia="Noto Sans Symbols" w:hAnsi="Noto Sans Symbols"/>
      </w:rPr>
    </w:lvl>
  </w:abstractNum>
  <w:abstractNum w:abstractNumId="7">
    <w:lvl w:ilvl="0">
      <w:start w:val="10"/>
      <w:numFmt w:val="decimal"/>
      <w:lvlText w:val="%1."/>
      <w:lvlJc w:val="left"/>
      <w:pPr>
        <w:ind w:left="480" w:hanging="480"/>
      </w:pPr>
      <w:rPr/>
    </w:lvl>
    <w:lvl w:ilvl="1">
      <w:start w:val="1"/>
      <w:numFmt w:val="decimal"/>
      <w:lvlText w:val="%1.%2."/>
      <w:lvlJc w:val="left"/>
      <w:pPr>
        <w:ind w:left="1560" w:hanging="480"/>
      </w:pPr>
      <w:rPr/>
    </w:lvl>
    <w:lvl w:ilvl="2">
      <w:start w:val="1"/>
      <w:numFmt w:val="decimal"/>
      <w:lvlText w:val="%1.%2.%3."/>
      <w:lvlJc w:val="left"/>
      <w:pPr>
        <w:ind w:left="2880" w:hanging="720"/>
      </w:pPr>
      <w:rPr/>
    </w:lvl>
    <w:lvl w:ilvl="3">
      <w:start w:val="1"/>
      <w:numFmt w:val="decimal"/>
      <w:lvlText w:val="%1.%2.%3.%4."/>
      <w:lvlJc w:val="left"/>
      <w:pPr>
        <w:ind w:left="3960" w:hanging="720"/>
      </w:pPr>
      <w:rPr/>
    </w:lvl>
    <w:lvl w:ilvl="4">
      <w:start w:val="1"/>
      <w:numFmt w:val="decimal"/>
      <w:lvlText w:val="%1.%2.%3.%4.%5."/>
      <w:lvlJc w:val="left"/>
      <w:pPr>
        <w:ind w:left="5400" w:hanging="1080"/>
      </w:pPr>
      <w:rPr/>
    </w:lvl>
    <w:lvl w:ilvl="5">
      <w:start w:val="1"/>
      <w:numFmt w:val="decimal"/>
      <w:lvlText w:val="%1.%2.%3.%4.%5.%6."/>
      <w:lvlJc w:val="left"/>
      <w:pPr>
        <w:ind w:left="6480" w:hanging="1080"/>
      </w:pPr>
      <w:rPr/>
    </w:lvl>
    <w:lvl w:ilvl="6">
      <w:start w:val="1"/>
      <w:numFmt w:val="decimal"/>
      <w:lvlText w:val="%1.%2.%3.%4.%5.%6.%7."/>
      <w:lvlJc w:val="left"/>
      <w:pPr>
        <w:ind w:left="7920" w:hanging="1440"/>
      </w:pPr>
      <w:rPr/>
    </w:lvl>
    <w:lvl w:ilvl="7">
      <w:start w:val="1"/>
      <w:numFmt w:val="decimal"/>
      <w:lvlText w:val="%1.%2.%3.%4.%5.%6.%7.%8."/>
      <w:lvlJc w:val="left"/>
      <w:pPr>
        <w:ind w:left="9000" w:hanging="1440"/>
      </w:pPr>
      <w:rPr/>
    </w:lvl>
    <w:lvl w:ilvl="8">
      <w:start w:val="1"/>
      <w:numFmt w:val="decimal"/>
      <w:lvlText w:val="%1.%2.%3.%4.%5.%6.%7.%8.%9."/>
      <w:lvlJc w:val="left"/>
      <w:pPr>
        <w:ind w:left="10440" w:hanging="1800"/>
      </w:pPr>
      <w:rPr/>
    </w:lvl>
  </w:abstractNum>
  <w:abstractNum w:abstractNumId="8">
    <w:lvl w:ilvl="0">
      <w:start w:val="14"/>
      <w:numFmt w:val="decimal"/>
      <w:lvlText w:val="%1."/>
      <w:lvlJc w:val="left"/>
      <w:pPr>
        <w:ind w:left="480" w:hanging="480"/>
      </w:pPr>
      <w:rPr/>
    </w:lvl>
    <w:lvl w:ilvl="1">
      <w:start w:val="1"/>
      <w:numFmt w:val="decimal"/>
      <w:lvlText w:val="%1.%2."/>
      <w:lvlJc w:val="left"/>
      <w:pPr>
        <w:ind w:left="480" w:hanging="48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9">
    <w:lvl w:ilvl="0">
      <w:start w:val="2"/>
      <w:numFmt w:val="decimal"/>
      <w:lvlText w:val="%1."/>
      <w:lvlJc w:val="left"/>
      <w:pPr>
        <w:ind w:left="360" w:hanging="360"/>
      </w:pPr>
      <w:rPr>
        <w:color w:val="000000"/>
      </w:rPr>
    </w:lvl>
    <w:lvl w:ilvl="1">
      <w:start w:val="1"/>
      <w:numFmt w:val="decimal"/>
      <w:lvlText w:val="%1.%2."/>
      <w:lvlJc w:val="left"/>
      <w:pPr>
        <w:ind w:left="3210" w:hanging="360"/>
      </w:pPr>
      <w:rPr>
        <w:color w:val="000000"/>
      </w:rPr>
    </w:lvl>
    <w:lvl w:ilvl="2">
      <w:start w:val="1"/>
      <w:numFmt w:val="decimal"/>
      <w:lvlText w:val="%1.%2.%3."/>
      <w:lvlJc w:val="left"/>
      <w:pPr>
        <w:ind w:left="6420" w:hanging="720"/>
      </w:pPr>
      <w:rPr>
        <w:color w:val="000000"/>
      </w:rPr>
    </w:lvl>
    <w:lvl w:ilvl="3">
      <w:start w:val="1"/>
      <w:numFmt w:val="decimal"/>
      <w:lvlText w:val="%1.%2.%3.%4."/>
      <w:lvlJc w:val="left"/>
      <w:pPr>
        <w:ind w:left="9270" w:hanging="720"/>
      </w:pPr>
      <w:rPr>
        <w:color w:val="000000"/>
      </w:rPr>
    </w:lvl>
    <w:lvl w:ilvl="4">
      <w:start w:val="1"/>
      <w:numFmt w:val="decimal"/>
      <w:lvlText w:val="%1.%2.%3.%4.%5."/>
      <w:lvlJc w:val="left"/>
      <w:pPr>
        <w:ind w:left="12480" w:hanging="1080"/>
      </w:pPr>
      <w:rPr>
        <w:color w:val="000000"/>
      </w:rPr>
    </w:lvl>
    <w:lvl w:ilvl="5">
      <w:start w:val="1"/>
      <w:numFmt w:val="decimal"/>
      <w:lvlText w:val="%1.%2.%3.%4.%5.%6."/>
      <w:lvlJc w:val="left"/>
      <w:pPr>
        <w:ind w:left="15330" w:hanging="1080"/>
      </w:pPr>
      <w:rPr>
        <w:color w:val="000000"/>
      </w:rPr>
    </w:lvl>
    <w:lvl w:ilvl="6">
      <w:start w:val="1"/>
      <w:numFmt w:val="decimal"/>
      <w:lvlText w:val="%1.%2.%3.%4.%5.%6.%7."/>
      <w:lvlJc w:val="left"/>
      <w:pPr>
        <w:ind w:left="18540" w:hanging="1440"/>
      </w:pPr>
      <w:rPr>
        <w:color w:val="000000"/>
      </w:rPr>
    </w:lvl>
    <w:lvl w:ilvl="7">
      <w:start w:val="1"/>
      <w:numFmt w:val="decimal"/>
      <w:lvlText w:val="%1.%2.%3.%4.%5.%6.%7.%8."/>
      <w:lvlJc w:val="left"/>
      <w:pPr>
        <w:ind w:left="21390" w:hanging="1440"/>
      </w:pPr>
      <w:rPr>
        <w:color w:val="000000"/>
      </w:rPr>
    </w:lvl>
    <w:lvl w:ilvl="8">
      <w:start w:val="1"/>
      <w:numFmt w:val="decimal"/>
      <w:lvlText w:val="%1.%2.%3.%4.%5.%6.%7.%8.%9."/>
      <w:lvlJc w:val="left"/>
      <w:pPr>
        <w:ind w:left="24600" w:hanging="1800"/>
      </w:pPr>
      <w:rPr>
        <w:color w:val="000000"/>
      </w:rPr>
    </w:lvl>
  </w:abstractNum>
  <w:abstractNum w:abstractNumId="10">
    <w:lvl w:ilvl="0">
      <w:start w:val="7"/>
      <w:numFmt w:val="decimal"/>
      <w:lvlText w:val="%1."/>
      <w:lvlJc w:val="left"/>
      <w:pPr>
        <w:ind w:left="540" w:hanging="540"/>
      </w:pPr>
      <w:rPr/>
    </w:lvl>
    <w:lvl w:ilvl="1">
      <w:start w:val="1"/>
      <w:numFmt w:val="decimal"/>
      <w:lvlText w:val="%1.%2."/>
      <w:lvlJc w:val="left"/>
      <w:pPr>
        <w:ind w:left="540" w:hanging="54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11">
    <w:lvl w:ilvl="0">
      <w:start w:val="11"/>
      <w:numFmt w:val="decimal"/>
      <w:lvlText w:val="%1."/>
      <w:lvlJc w:val="left"/>
      <w:pPr>
        <w:ind w:left="480" w:hanging="480"/>
      </w:pPr>
      <w:rPr/>
    </w:lvl>
    <w:lvl w:ilvl="1">
      <w:start w:val="1"/>
      <w:numFmt w:val="decimal"/>
      <w:lvlText w:val="%1.%2."/>
      <w:lvlJc w:val="left"/>
      <w:pPr>
        <w:ind w:left="3330" w:hanging="480"/>
      </w:pPr>
      <w:rPr/>
    </w:lvl>
    <w:lvl w:ilvl="2">
      <w:start w:val="1"/>
      <w:numFmt w:val="decimal"/>
      <w:lvlText w:val="%1.%2.%3."/>
      <w:lvlJc w:val="left"/>
      <w:pPr>
        <w:ind w:left="6420" w:hanging="720"/>
      </w:pPr>
      <w:rPr/>
    </w:lvl>
    <w:lvl w:ilvl="3">
      <w:start w:val="1"/>
      <w:numFmt w:val="decimal"/>
      <w:lvlText w:val="%1.%2.%3.%4."/>
      <w:lvlJc w:val="left"/>
      <w:pPr>
        <w:ind w:left="9270" w:hanging="720"/>
      </w:pPr>
      <w:rPr/>
    </w:lvl>
    <w:lvl w:ilvl="4">
      <w:start w:val="1"/>
      <w:numFmt w:val="decimal"/>
      <w:lvlText w:val="%1.%2.%3.%4.%5."/>
      <w:lvlJc w:val="left"/>
      <w:pPr>
        <w:ind w:left="12480" w:hanging="1080"/>
      </w:pPr>
      <w:rPr/>
    </w:lvl>
    <w:lvl w:ilvl="5">
      <w:start w:val="1"/>
      <w:numFmt w:val="decimal"/>
      <w:lvlText w:val="%1.%2.%3.%4.%5.%6."/>
      <w:lvlJc w:val="left"/>
      <w:pPr>
        <w:ind w:left="15330" w:hanging="1080"/>
      </w:pPr>
      <w:rPr/>
    </w:lvl>
    <w:lvl w:ilvl="6">
      <w:start w:val="1"/>
      <w:numFmt w:val="decimal"/>
      <w:lvlText w:val="%1.%2.%3.%4.%5.%6.%7."/>
      <w:lvlJc w:val="left"/>
      <w:pPr>
        <w:ind w:left="18540" w:hanging="1440"/>
      </w:pPr>
      <w:rPr/>
    </w:lvl>
    <w:lvl w:ilvl="7">
      <w:start w:val="1"/>
      <w:numFmt w:val="decimal"/>
      <w:lvlText w:val="%1.%2.%3.%4.%5.%6.%7.%8."/>
      <w:lvlJc w:val="left"/>
      <w:pPr>
        <w:ind w:left="21390" w:hanging="1440"/>
      </w:pPr>
      <w:rPr/>
    </w:lvl>
    <w:lvl w:ilvl="8">
      <w:start w:val="1"/>
      <w:numFmt w:val="decimal"/>
      <w:lvlText w:val="%1.%2.%3.%4.%5.%6.%7.%8.%9."/>
      <w:lvlJc w:val="left"/>
      <w:pPr>
        <w:ind w:left="24600" w:hanging="1800"/>
      </w:pPr>
      <w:rPr/>
    </w:lvl>
  </w:abstractNum>
  <w:abstractNum w:abstractNumId="12">
    <w:lvl w:ilvl="0">
      <w:start w:val="1"/>
      <w:numFmt w:val="upperRoman"/>
      <w:lvlText w:val="%1."/>
      <w:lvlJc w:val="right"/>
      <w:pPr>
        <w:ind w:left="1260" w:hanging="180"/>
      </w:pPr>
      <w:rPr>
        <w:color w:val="000000"/>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4"/>
      <w:numFmt w:val="decimal"/>
      <w:lvlText w:val="%1."/>
      <w:lvlJc w:val="left"/>
      <w:pPr>
        <w:ind w:left="360" w:hanging="360"/>
      </w:pPr>
      <w:rPr/>
    </w:lvl>
    <w:lvl w:ilvl="1">
      <w:start w:val="1"/>
      <w:numFmt w:val="decimal"/>
      <w:lvlText w:val="%1.%2."/>
      <w:lvlJc w:val="left"/>
      <w:pPr>
        <w:ind w:left="3210" w:hanging="360"/>
      </w:pPr>
      <w:rPr/>
    </w:lvl>
    <w:lvl w:ilvl="2">
      <w:start w:val="1"/>
      <w:numFmt w:val="decimal"/>
      <w:lvlText w:val="%1.%2.%3."/>
      <w:lvlJc w:val="left"/>
      <w:pPr>
        <w:ind w:left="6420" w:hanging="720"/>
      </w:pPr>
      <w:rPr/>
    </w:lvl>
    <w:lvl w:ilvl="3">
      <w:start w:val="1"/>
      <w:numFmt w:val="decimal"/>
      <w:lvlText w:val="%1.%2.%3.%4."/>
      <w:lvlJc w:val="left"/>
      <w:pPr>
        <w:ind w:left="9270" w:hanging="720"/>
      </w:pPr>
      <w:rPr/>
    </w:lvl>
    <w:lvl w:ilvl="4">
      <w:start w:val="1"/>
      <w:numFmt w:val="decimal"/>
      <w:lvlText w:val="%1.%2.%3.%4.%5."/>
      <w:lvlJc w:val="left"/>
      <w:pPr>
        <w:ind w:left="12480" w:hanging="1080"/>
      </w:pPr>
      <w:rPr/>
    </w:lvl>
    <w:lvl w:ilvl="5">
      <w:start w:val="1"/>
      <w:numFmt w:val="decimal"/>
      <w:lvlText w:val="%1.%2.%3.%4.%5.%6."/>
      <w:lvlJc w:val="left"/>
      <w:pPr>
        <w:ind w:left="15330" w:hanging="1080"/>
      </w:pPr>
      <w:rPr/>
    </w:lvl>
    <w:lvl w:ilvl="6">
      <w:start w:val="1"/>
      <w:numFmt w:val="decimal"/>
      <w:lvlText w:val="%1.%2.%3.%4.%5.%6.%7."/>
      <w:lvlJc w:val="left"/>
      <w:pPr>
        <w:ind w:left="18540" w:hanging="1440"/>
      </w:pPr>
      <w:rPr/>
    </w:lvl>
    <w:lvl w:ilvl="7">
      <w:start w:val="1"/>
      <w:numFmt w:val="decimal"/>
      <w:lvlText w:val="%1.%2.%3.%4.%5.%6.%7.%8."/>
      <w:lvlJc w:val="left"/>
      <w:pPr>
        <w:ind w:left="21390" w:hanging="1440"/>
      </w:pPr>
      <w:rPr/>
    </w:lvl>
    <w:lvl w:ilvl="8">
      <w:start w:val="1"/>
      <w:numFmt w:val="decimal"/>
      <w:lvlText w:val="%1.%2.%3.%4.%5.%6.%7.%8.%9."/>
      <w:lvlJc w:val="left"/>
      <w:pPr>
        <w:ind w:left="24600" w:hanging="1800"/>
      </w:pPr>
      <w:rPr/>
    </w:lvl>
  </w:abstractNum>
  <w:abstractNum w:abstractNumId="14">
    <w:lvl w:ilvl="0">
      <w:start w:val="12"/>
      <w:numFmt w:val="decimal"/>
      <w:lvlText w:val="%1."/>
      <w:lvlJc w:val="left"/>
      <w:pPr>
        <w:ind w:left="480" w:hanging="480"/>
      </w:pPr>
      <w:rPr/>
    </w:lvl>
    <w:lvl w:ilvl="1">
      <w:start w:val="1"/>
      <w:numFmt w:val="decimal"/>
      <w:lvlText w:val="%1.%2."/>
      <w:lvlJc w:val="left"/>
      <w:pPr>
        <w:ind w:left="3330" w:hanging="480"/>
      </w:pPr>
      <w:rPr/>
    </w:lvl>
    <w:lvl w:ilvl="2">
      <w:start w:val="1"/>
      <w:numFmt w:val="decimal"/>
      <w:lvlText w:val="%1.%2.%3."/>
      <w:lvlJc w:val="left"/>
      <w:pPr>
        <w:ind w:left="6420" w:hanging="720"/>
      </w:pPr>
      <w:rPr/>
    </w:lvl>
    <w:lvl w:ilvl="3">
      <w:start w:val="1"/>
      <w:numFmt w:val="decimal"/>
      <w:lvlText w:val="%1.%2.%3.%4."/>
      <w:lvlJc w:val="left"/>
      <w:pPr>
        <w:ind w:left="9270" w:hanging="720"/>
      </w:pPr>
      <w:rPr/>
    </w:lvl>
    <w:lvl w:ilvl="4">
      <w:start w:val="1"/>
      <w:numFmt w:val="decimal"/>
      <w:lvlText w:val="%1.%2.%3.%4.%5."/>
      <w:lvlJc w:val="left"/>
      <w:pPr>
        <w:ind w:left="12480" w:hanging="1080"/>
      </w:pPr>
      <w:rPr/>
    </w:lvl>
    <w:lvl w:ilvl="5">
      <w:start w:val="1"/>
      <w:numFmt w:val="decimal"/>
      <w:lvlText w:val="%1.%2.%3.%4.%5.%6."/>
      <w:lvlJc w:val="left"/>
      <w:pPr>
        <w:ind w:left="15330" w:hanging="1080"/>
      </w:pPr>
      <w:rPr/>
    </w:lvl>
    <w:lvl w:ilvl="6">
      <w:start w:val="1"/>
      <w:numFmt w:val="decimal"/>
      <w:lvlText w:val="%1.%2.%3.%4.%5.%6.%7."/>
      <w:lvlJc w:val="left"/>
      <w:pPr>
        <w:ind w:left="18540" w:hanging="1440"/>
      </w:pPr>
      <w:rPr/>
    </w:lvl>
    <w:lvl w:ilvl="7">
      <w:start w:val="1"/>
      <w:numFmt w:val="decimal"/>
      <w:lvlText w:val="%1.%2.%3.%4.%5.%6.%7.%8."/>
      <w:lvlJc w:val="left"/>
      <w:pPr>
        <w:ind w:left="21390" w:hanging="1440"/>
      </w:pPr>
      <w:rPr/>
    </w:lvl>
    <w:lvl w:ilvl="8">
      <w:start w:val="1"/>
      <w:numFmt w:val="decimal"/>
      <w:lvlText w:val="%1.%2.%3.%4.%5.%6.%7.%8.%9."/>
      <w:lvlJc w:val="left"/>
      <w:pPr>
        <w:ind w:left="24600" w:hanging="1800"/>
      </w:pPr>
      <w:rPr/>
    </w:lvl>
  </w:abstractNum>
  <w:abstractNum w:abstractNumId="15">
    <w:lvl w:ilvl="0">
      <w:start w:val="5"/>
      <w:numFmt w:val="decimal"/>
      <w:lvlText w:val="%1."/>
      <w:lvlJc w:val="left"/>
      <w:pPr>
        <w:ind w:left="360" w:hanging="360"/>
      </w:pPr>
      <w:rPr/>
    </w:lvl>
    <w:lvl w:ilvl="1">
      <w:start w:val="1"/>
      <w:numFmt w:val="decimal"/>
      <w:lvlText w:val="%1.%2."/>
      <w:lvlJc w:val="left"/>
      <w:pPr>
        <w:ind w:left="3210" w:hanging="360"/>
      </w:pPr>
      <w:rPr/>
    </w:lvl>
    <w:lvl w:ilvl="2">
      <w:start w:val="1"/>
      <w:numFmt w:val="decimal"/>
      <w:lvlText w:val="%1.%2.%3."/>
      <w:lvlJc w:val="left"/>
      <w:pPr>
        <w:ind w:left="6420" w:hanging="720"/>
      </w:pPr>
      <w:rPr/>
    </w:lvl>
    <w:lvl w:ilvl="3">
      <w:start w:val="1"/>
      <w:numFmt w:val="decimal"/>
      <w:lvlText w:val="%1.%2.%3.%4."/>
      <w:lvlJc w:val="left"/>
      <w:pPr>
        <w:ind w:left="9270" w:hanging="720"/>
      </w:pPr>
      <w:rPr/>
    </w:lvl>
    <w:lvl w:ilvl="4">
      <w:start w:val="1"/>
      <w:numFmt w:val="decimal"/>
      <w:lvlText w:val="%1.%2.%3.%4.%5."/>
      <w:lvlJc w:val="left"/>
      <w:pPr>
        <w:ind w:left="12480" w:hanging="1080"/>
      </w:pPr>
      <w:rPr/>
    </w:lvl>
    <w:lvl w:ilvl="5">
      <w:start w:val="1"/>
      <w:numFmt w:val="decimal"/>
      <w:lvlText w:val="%1.%2.%3.%4.%5.%6."/>
      <w:lvlJc w:val="left"/>
      <w:pPr>
        <w:ind w:left="15330" w:hanging="1080"/>
      </w:pPr>
      <w:rPr/>
    </w:lvl>
    <w:lvl w:ilvl="6">
      <w:start w:val="1"/>
      <w:numFmt w:val="decimal"/>
      <w:lvlText w:val="%1.%2.%3.%4.%5.%6.%7."/>
      <w:lvlJc w:val="left"/>
      <w:pPr>
        <w:ind w:left="18540" w:hanging="1440"/>
      </w:pPr>
      <w:rPr/>
    </w:lvl>
    <w:lvl w:ilvl="7">
      <w:start w:val="1"/>
      <w:numFmt w:val="decimal"/>
      <w:lvlText w:val="%1.%2.%3.%4.%5.%6.%7.%8."/>
      <w:lvlJc w:val="left"/>
      <w:pPr>
        <w:ind w:left="21390" w:hanging="1440"/>
      </w:pPr>
      <w:rPr/>
    </w:lvl>
    <w:lvl w:ilvl="8">
      <w:start w:val="1"/>
      <w:numFmt w:val="decimal"/>
      <w:lvlText w:val="%1.%2.%3.%4.%5.%6.%7.%8.%9."/>
      <w:lvlJc w:val="left"/>
      <w:pPr>
        <w:ind w:left="24600" w:hanging="1800"/>
      </w:pPr>
      <w:rPr/>
    </w:lvl>
  </w:abstractNum>
  <w:abstractNum w:abstractNumId="16">
    <w:lvl w:ilvl="0">
      <w:start w:val="13"/>
      <w:numFmt w:val="decimal"/>
      <w:lvlText w:val="%1."/>
      <w:lvlJc w:val="left"/>
      <w:pPr>
        <w:ind w:left="480" w:hanging="480"/>
      </w:pPr>
      <w:rPr/>
    </w:lvl>
    <w:lvl w:ilvl="1">
      <w:start w:val="1"/>
      <w:numFmt w:val="decimal"/>
      <w:lvlText w:val="%1.%2."/>
      <w:lvlJc w:val="left"/>
      <w:pPr>
        <w:ind w:left="3330" w:hanging="480"/>
      </w:pPr>
      <w:rPr/>
    </w:lvl>
    <w:lvl w:ilvl="2">
      <w:start w:val="1"/>
      <w:numFmt w:val="decimal"/>
      <w:lvlText w:val="%1.%2.%3."/>
      <w:lvlJc w:val="left"/>
      <w:pPr>
        <w:ind w:left="6420" w:hanging="720"/>
      </w:pPr>
      <w:rPr/>
    </w:lvl>
    <w:lvl w:ilvl="3">
      <w:start w:val="1"/>
      <w:numFmt w:val="decimal"/>
      <w:lvlText w:val="%1.%2.%3.%4."/>
      <w:lvlJc w:val="left"/>
      <w:pPr>
        <w:ind w:left="9270" w:hanging="720"/>
      </w:pPr>
      <w:rPr/>
    </w:lvl>
    <w:lvl w:ilvl="4">
      <w:start w:val="1"/>
      <w:numFmt w:val="decimal"/>
      <w:lvlText w:val="%1.%2.%3.%4.%5."/>
      <w:lvlJc w:val="left"/>
      <w:pPr>
        <w:ind w:left="12480" w:hanging="1080"/>
      </w:pPr>
      <w:rPr/>
    </w:lvl>
    <w:lvl w:ilvl="5">
      <w:start w:val="1"/>
      <w:numFmt w:val="decimal"/>
      <w:lvlText w:val="%1.%2.%3.%4.%5.%6."/>
      <w:lvlJc w:val="left"/>
      <w:pPr>
        <w:ind w:left="15330" w:hanging="1080"/>
      </w:pPr>
      <w:rPr/>
    </w:lvl>
    <w:lvl w:ilvl="6">
      <w:start w:val="1"/>
      <w:numFmt w:val="decimal"/>
      <w:lvlText w:val="%1.%2.%3.%4.%5.%6.%7."/>
      <w:lvlJc w:val="left"/>
      <w:pPr>
        <w:ind w:left="18540" w:hanging="1440"/>
      </w:pPr>
      <w:rPr/>
    </w:lvl>
    <w:lvl w:ilvl="7">
      <w:start w:val="1"/>
      <w:numFmt w:val="decimal"/>
      <w:lvlText w:val="%1.%2.%3.%4.%5.%6.%7.%8."/>
      <w:lvlJc w:val="left"/>
      <w:pPr>
        <w:ind w:left="21390" w:hanging="1440"/>
      </w:pPr>
      <w:rPr/>
    </w:lvl>
    <w:lvl w:ilvl="8">
      <w:start w:val="1"/>
      <w:numFmt w:val="decimal"/>
      <w:lvlText w:val="%1.%2.%3.%4.%5.%6.%7.%8.%9."/>
      <w:lvlJc w:val="left"/>
      <w:pPr>
        <w:ind w:left="24600" w:hanging="1800"/>
      </w:pPr>
      <w:rPr/>
    </w:lvl>
  </w:abstractNum>
  <w:abstractNum w:abstractNumId="17">
    <w:lvl w:ilvl="0">
      <w:start w:val="6"/>
      <w:numFmt w:val="decimal"/>
      <w:lvlText w:val="%1."/>
      <w:lvlJc w:val="left"/>
      <w:pPr>
        <w:ind w:left="360" w:hanging="360"/>
      </w:pPr>
      <w:rPr/>
    </w:lvl>
    <w:lvl w:ilvl="1">
      <w:start w:val="1"/>
      <w:numFmt w:val="decimal"/>
      <w:lvlText w:val="%1.%2."/>
      <w:lvlJc w:val="left"/>
      <w:pPr>
        <w:ind w:left="3210" w:hanging="360"/>
      </w:pPr>
      <w:rPr/>
    </w:lvl>
    <w:lvl w:ilvl="2">
      <w:start w:val="1"/>
      <w:numFmt w:val="decimal"/>
      <w:lvlText w:val="%1.%2.%3."/>
      <w:lvlJc w:val="left"/>
      <w:pPr>
        <w:ind w:left="6420" w:hanging="720"/>
      </w:pPr>
      <w:rPr/>
    </w:lvl>
    <w:lvl w:ilvl="3">
      <w:start w:val="1"/>
      <w:numFmt w:val="decimal"/>
      <w:lvlText w:val="%1.%2.%3.%4."/>
      <w:lvlJc w:val="left"/>
      <w:pPr>
        <w:ind w:left="9270" w:hanging="720"/>
      </w:pPr>
      <w:rPr/>
    </w:lvl>
    <w:lvl w:ilvl="4">
      <w:start w:val="1"/>
      <w:numFmt w:val="decimal"/>
      <w:lvlText w:val="%1.%2.%3.%4.%5."/>
      <w:lvlJc w:val="left"/>
      <w:pPr>
        <w:ind w:left="12480" w:hanging="1080"/>
      </w:pPr>
      <w:rPr/>
    </w:lvl>
    <w:lvl w:ilvl="5">
      <w:start w:val="1"/>
      <w:numFmt w:val="decimal"/>
      <w:lvlText w:val="%1.%2.%3.%4.%5.%6."/>
      <w:lvlJc w:val="left"/>
      <w:pPr>
        <w:ind w:left="15330" w:hanging="1080"/>
      </w:pPr>
      <w:rPr/>
    </w:lvl>
    <w:lvl w:ilvl="6">
      <w:start w:val="1"/>
      <w:numFmt w:val="decimal"/>
      <w:lvlText w:val="%1.%2.%3.%4.%5.%6.%7."/>
      <w:lvlJc w:val="left"/>
      <w:pPr>
        <w:ind w:left="18540" w:hanging="1440"/>
      </w:pPr>
      <w:rPr/>
    </w:lvl>
    <w:lvl w:ilvl="7">
      <w:start w:val="1"/>
      <w:numFmt w:val="decimal"/>
      <w:lvlText w:val="%1.%2.%3.%4.%5.%6.%7.%8."/>
      <w:lvlJc w:val="left"/>
      <w:pPr>
        <w:ind w:left="21390" w:hanging="1440"/>
      </w:pPr>
      <w:rPr/>
    </w:lvl>
    <w:lvl w:ilvl="8">
      <w:start w:val="1"/>
      <w:numFmt w:val="decimal"/>
      <w:lvlText w:val="%1.%2.%3.%4.%5.%6.%7.%8.%9."/>
      <w:lvlJc w:val="left"/>
      <w:pPr>
        <w:ind w:left="24600" w:hanging="1800"/>
      </w:pPr>
      <w:rPr/>
    </w:lvl>
  </w:abstractNum>
  <w:abstractNum w:abstractNumId="18">
    <w:lvl w:ilvl="0">
      <w:start w:val="0"/>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lowerLetter"/>
      <w:lvlText w:val="%1)"/>
      <w:lvlJc w:val="left"/>
      <w:pPr>
        <w:ind w:left="1437" w:hanging="870.0000000000001"/>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0">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2574" w:hanging="360"/>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2">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8"/>
      <w:numFmt w:val="decimal"/>
      <w:lvlText w:val="%1."/>
      <w:lvlJc w:val="left"/>
      <w:pPr>
        <w:ind w:left="360" w:hanging="360"/>
      </w:pPr>
      <w:rPr/>
    </w:lvl>
    <w:lvl w:ilvl="1">
      <w:start w:val="1"/>
      <w:numFmt w:val="decimal"/>
      <w:lvlText w:val="%1.%2."/>
      <w:lvlJc w:val="left"/>
      <w:pPr>
        <w:ind w:left="3210" w:hanging="360"/>
      </w:pPr>
      <w:rPr/>
    </w:lvl>
    <w:lvl w:ilvl="2">
      <w:start w:val="1"/>
      <w:numFmt w:val="decimal"/>
      <w:lvlText w:val="%1.%2.%3."/>
      <w:lvlJc w:val="left"/>
      <w:pPr>
        <w:ind w:left="6420" w:hanging="720"/>
      </w:pPr>
      <w:rPr/>
    </w:lvl>
    <w:lvl w:ilvl="3">
      <w:start w:val="1"/>
      <w:numFmt w:val="decimal"/>
      <w:lvlText w:val="%1.%2.%3.%4."/>
      <w:lvlJc w:val="left"/>
      <w:pPr>
        <w:ind w:left="9270" w:hanging="720"/>
      </w:pPr>
      <w:rPr/>
    </w:lvl>
    <w:lvl w:ilvl="4">
      <w:start w:val="1"/>
      <w:numFmt w:val="decimal"/>
      <w:lvlText w:val="%1.%2.%3.%4.%5."/>
      <w:lvlJc w:val="left"/>
      <w:pPr>
        <w:ind w:left="12480" w:hanging="1080"/>
      </w:pPr>
      <w:rPr/>
    </w:lvl>
    <w:lvl w:ilvl="5">
      <w:start w:val="1"/>
      <w:numFmt w:val="decimal"/>
      <w:lvlText w:val="%1.%2.%3.%4.%5.%6."/>
      <w:lvlJc w:val="left"/>
      <w:pPr>
        <w:ind w:left="15330" w:hanging="1080"/>
      </w:pPr>
      <w:rPr/>
    </w:lvl>
    <w:lvl w:ilvl="6">
      <w:start w:val="1"/>
      <w:numFmt w:val="decimal"/>
      <w:lvlText w:val="%1.%2.%3.%4.%5.%6.%7."/>
      <w:lvlJc w:val="left"/>
      <w:pPr>
        <w:ind w:left="18540" w:hanging="1440"/>
      </w:pPr>
      <w:rPr/>
    </w:lvl>
    <w:lvl w:ilvl="7">
      <w:start w:val="1"/>
      <w:numFmt w:val="decimal"/>
      <w:lvlText w:val="%1.%2.%3.%4.%5.%6.%7.%8."/>
      <w:lvlJc w:val="left"/>
      <w:pPr>
        <w:ind w:left="21390" w:hanging="1440"/>
      </w:pPr>
      <w:rPr/>
    </w:lvl>
    <w:lvl w:ilvl="8">
      <w:start w:val="1"/>
      <w:numFmt w:val="decimal"/>
      <w:lvlText w:val="%1.%2.%3.%4.%5.%6.%7.%8.%9."/>
      <w:lvlJc w:val="left"/>
      <w:pPr>
        <w:ind w:left="24600" w:hanging="1800"/>
      </w:pPr>
      <w:rPr/>
    </w:lvl>
  </w:abstractNum>
  <w:abstractNum w:abstractNumId="24">
    <w:lvl w:ilvl="0">
      <w:start w:val="1"/>
      <w:numFmt w:val="lowerLetter"/>
      <w:lvlText w:val="%1)"/>
      <w:lvlJc w:val="left"/>
      <w:pPr>
        <w:ind w:left="200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tabs>
        <w:tab w:val="left" w:leader="none" w:pos="3686"/>
      </w:tabs>
      <w:ind w:left="3686" w:right="425"/>
    </w:pPr>
    <w:rPr>
      <w:b w:val="1"/>
      <w:sz w:val="28"/>
      <w:szCs w:val="28"/>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jc w:val="center"/>
    </w:pPr>
    <w:rPr>
      <w:b w:val="1"/>
      <w:i w:val="1"/>
      <w:sz w:val="20"/>
      <w:szCs w:val="20"/>
    </w:rPr>
  </w:style>
  <w:style w:type="paragraph" w:styleId="Normal" w:default="1">
    <w:name w:val="Normal"/>
    <w:qFormat w:val="1"/>
    <w:rsid w:val="004D79CC"/>
    <w:rPr>
      <w:rFonts w:cs="Times New Roman" w:eastAsia="Times New Roman"/>
      <w:sz w:val="24"/>
      <w:szCs w:val="24"/>
      <w:lang w:eastAsia="ru-RU" w:val="ru-RU"/>
    </w:rPr>
  </w:style>
  <w:style w:type="paragraph" w:styleId="Heading1">
    <w:name w:val="heading 1"/>
    <w:basedOn w:val="Normal"/>
    <w:next w:val="Normal"/>
    <w:link w:val="Heading1Char"/>
    <w:qFormat w:val="1"/>
    <w:rsid w:val="004D79CC"/>
    <w:pPr>
      <w:keepNext w:val="1"/>
      <w:keepLines w:val="1"/>
      <w:spacing w:before="480"/>
      <w:outlineLvl w:val="0"/>
    </w:pPr>
    <w:rPr>
      <w:rFonts w:ascii="Cambria" w:hAnsi="Cambria"/>
      <w:b w:val="1"/>
      <w:bCs w:val="1"/>
      <w:color w:val="365f91"/>
      <w:sz w:val="28"/>
      <w:szCs w:val="28"/>
    </w:rPr>
  </w:style>
  <w:style w:type="paragraph" w:styleId="Heading2">
    <w:name w:val="heading 2"/>
    <w:basedOn w:val="Normal"/>
    <w:next w:val="Normal"/>
    <w:link w:val="Heading2Char"/>
    <w:unhideWhenUsed w:val="1"/>
    <w:qFormat w:val="1"/>
    <w:rsid w:val="004D79CC"/>
    <w:pPr>
      <w:keepNext w:val="1"/>
      <w:keepLines w:val="1"/>
      <w:spacing w:before="200"/>
      <w:outlineLvl w:val="1"/>
    </w:pPr>
    <w:rPr>
      <w:rFonts w:ascii="Cambria" w:hAnsi="Cambria"/>
      <w:b w:val="1"/>
      <w:bCs w:val="1"/>
      <w:color w:val="4f81bd"/>
      <w:sz w:val="26"/>
      <w:szCs w:val="26"/>
    </w:rPr>
  </w:style>
  <w:style w:type="paragraph" w:styleId="Heading3">
    <w:name w:val="heading 3"/>
    <w:basedOn w:val="Normal"/>
    <w:next w:val="Normal"/>
    <w:link w:val="Heading3Char"/>
    <w:uiPriority w:val="9"/>
    <w:semiHidden w:val="1"/>
    <w:unhideWhenUsed w:val="1"/>
    <w:qFormat w:val="1"/>
    <w:rsid w:val="004D79CC"/>
    <w:pPr>
      <w:keepNext w:val="1"/>
      <w:keepLines w:val="1"/>
      <w:spacing w:before="200"/>
      <w:outlineLvl w:val="2"/>
    </w:pPr>
    <w:rPr>
      <w:rFonts w:ascii="Cambria" w:hAnsi="Cambria"/>
      <w:b w:val="1"/>
      <w:bCs w:val="1"/>
      <w:color w:val="4f81bd"/>
    </w:rPr>
  </w:style>
  <w:style w:type="paragraph" w:styleId="Heading4">
    <w:name w:val="heading 4"/>
    <w:basedOn w:val="Normal"/>
    <w:next w:val="Normal"/>
    <w:link w:val="Heading4Char"/>
    <w:qFormat w:val="1"/>
    <w:rsid w:val="004D79CC"/>
    <w:pPr>
      <w:keepNext w:val="1"/>
      <w:tabs>
        <w:tab w:val="left" w:pos="3686"/>
      </w:tabs>
      <w:ind w:left="3686" w:right="425"/>
      <w:outlineLvl w:val="3"/>
    </w:pPr>
    <w:rPr>
      <w:b w:val="1"/>
      <w:spacing w:val="20"/>
      <w:sz w:val="28"/>
      <w:szCs w:val="20"/>
      <w:lang w:val="ro-RO"/>
    </w:rPr>
  </w:style>
  <w:style w:type="paragraph" w:styleId="Heading5">
    <w:name w:val="heading 5"/>
    <w:basedOn w:val="Normal"/>
    <w:next w:val="Normal"/>
    <w:link w:val="Heading5Char"/>
    <w:uiPriority w:val="9"/>
    <w:semiHidden w:val="1"/>
    <w:unhideWhenUsed w:val="1"/>
    <w:qFormat w:val="1"/>
    <w:rsid w:val="004D79CC"/>
    <w:pPr>
      <w:keepNext w:val="1"/>
      <w:keepLines w:val="1"/>
      <w:spacing w:before="200"/>
      <w:outlineLvl w:val="4"/>
    </w:pPr>
    <w:rPr>
      <w:rFonts w:ascii="Cambria" w:hAnsi="Cambria"/>
      <w:color w:val="243f60"/>
    </w:rPr>
  </w:style>
  <w:style w:type="paragraph" w:styleId="Heading6">
    <w:name w:val="heading 6"/>
    <w:basedOn w:val="Normal"/>
    <w:next w:val="Normal"/>
    <w:link w:val="Heading6Char"/>
    <w:uiPriority w:val="9"/>
    <w:semiHidden w:val="1"/>
    <w:unhideWhenUsed w:val="1"/>
    <w:qFormat w:val="1"/>
    <w:rsid w:val="004D79CC"/>
    <w:pPr>
      <w:keepNext w:val="1"/>
      <w:keepLines w:val="1"/>
      <w:spacing w:before="200"/>
      <w:outlineLvl w:val="5"/>
    </w:pPr>
    <w:rPr>
      <w:rFonts w:ascii="Cambria" w:hAnsi="Cambria"/>
      <w:i w:val="1"/>
      <w:iCs w:val="1"/>
      <w:color w:val="243f60"/>
    </w:rPr>
  </w:style>
  <w:style w:type="paragraph" w:styleId="Heading7">
    <w:name w:val="heading 7"/>
    <w:basedOn w:val="Normal"/>
    <w:next w:val="Normal"/>
    <w:link w:val="Heading7Char"/>
    <w:uiPriority w:val="9"/>
    <w:semiHidden w:val="1"/>
    <w:unhideWhenUsed w:val="1"/>
    <w:qFormat w:val="1"/>
    <w:rsid w:val="004D79CC"/>
    <w:pPr>
      <w:keepNext w:val="1"/>
      <w:keepLines w:val="1"/>
      <w:spacing w:before="200"/>
      <w:outlineLvl w:val="6"/>
    </w:pPr>
    <w:rPr>
      <w:rFonts w:ascii="Cambria" w:hAnsi="Cambria"/>
      <w:i w:val="1"/>
      <w:iCs w:val="1"/>
      <w:color w:val="404040"/>
    </w:rPr>
  </w:style>
  <w:style w:type="paragraph" w:styleId="Heading8">
    <w:name w:val="heading 8"/>
    <w:basedOn w:val="Normal"/>
    <w:next w:val="Normal"/>
    <w:link w:val="Heading8Char"/>
    <w:qFormat w:val="1"/>
    <w:rsid w:val="004D79CC"/>
    <w:pPr>
      <w:keepNext w:val="1"/>
      <w:jc w:val="both"/>
      <w:outlineLvl w:val="7"/>
    </w:pPr>
    <w:rPr>
      <w:b w:val="1"/>
      <w:sz w:val="20"/>
      <w:szCs w:val="20"/>
    </w:rPr>
  </w:style>
  <w:style w:type="paragraph" w:styleId="Heading9">
    <w:name w:val="heading 9"/>
    <w:basedOn w:val="Normal"/>
    <w:next w:val="Normal"/>
    <w:link w:val="Heading9Char"/>
    <w:uiPriority w:val="9"/>
    <w:semiHidden w:val="1"/>
    <w:unhideWhenUsed w:val="1"/>
    <w:qFormat w:val="1"/>
    <w:rsid w:val="004D79CC"/>
    <w:pPr>
      <w:keepNext w:val="1"/>
      <w:keepLines w:val="1"/>
      <w:spacing w:before="200"/>
      <w:outlineLvl w:val="8"/>
    </w:pPr>
    <w:rPr>
      <w:rFonts w:ascii="Cambria" w:hAnsi="Cambria"/>
      <w:i w:val="1"/>
      <w:iCs w:val="1"/>
      <w:color w:val="40404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sid w:val="004D79CC"/>
    <w:rPr>
      <w:rFonts w:ascii="Cambria" w:cs="Times New Roman" w:eastAsia="Times New Roman" w:hAnsi="Cambria"/>
      <w:b w:val="1"/>
      <w:bCs w:val="1"/>
      <w:color w:val="365f91"/>
      <w:szCs w:val="28"/>
      <w:lang w:eastAsia="ru-RU"/>
    </w:rPr>
  </w:style>
  <w:style w:type="character" w:styleId="Heading2Char" w:customStyle="1">
    <w:name w:val="Heading 2 Char"/>
    <w:link w:val="Heading2"/>
    <w:rsid w:val="004D79CC"/>
    <w:rPr>
      <w:rFonts w:ascii="Cambria" w:cs="Times New Roman" w:eastAsia="Times New Roman" w:hAnsi="Cambria"/>
      <w:b w:val="1"/>
      <w:bCs w:val="1"/>
      <w:color w:val="4f81bd"/>
      <w:sz w:val="26"/>
      <w:szCs w:val="26"/>
      <w:lang w:eastAsia="ru-RU"/>
    </w:rPr>
  </w:style>
  <w:style w:type="character" w:styleId="Heading3Char" w:customStyle="1">
    <w:name w:val="Heading 3 Char"/>
    <w:link w:val="Heading3"/>
    <w:uiPriority w:val="9"/>
    <w:semiHidden w:val="1"/>
    <w:rsid w:val="004D79CC"/>
    <w:rPr>
      <w:rFonts w:ascii="Cambria" w:cs="Times New Roman" w:eastAsia="Times New Roman" w:hAnsi="Cambria"/>
      <w:b w:val="1"/>
      <w:bCs w:val="1"/>
      <w:color w:val="4f81bd"/>
      <w:sz w:val="24"/>
      <w:szCs w:val="24"/>
      <w:lang w:eastAsia="ru-RU"/>
    </w:rPr>
  </w:style>
  <w:style w:type="character" w:styleId="Heading4Char" w:customStyle="1">
    <w:name w:val="Heading 4 Char"/>
    <w:link w:val="Heading4"/>
    <w:rsid w:val="004D79CC"/>
    <w:rPr>
      <w:rFonts w:cs="Times New Roman" w:eastAsia="Times New Roman"/>
      <w:b w:val="1"/>
      <w:spacing w:val="20"/>
      <w:szCs w:val="20"/>
      <w:lang w:eastAsia="ru-RU" w:val="ro-RO"/>
    </w:rPr>
  </w:style>
  <w:style w:type="character" w:styleId="Heading5Char" w:customStyle="1">
    <w:name w:val="Heading 5 Char"/>
    <w:link w:val="Heading5"/>
    <w:uiPriority w:val="9"/>
    <w:semiHidden w:val="1"/>
    <w:rsid w:val="004D79CC"/>
    <w:rPr>
      <w:rFonts w:ascii="Cambria" w:cs="Times New Roman" w:eastAsia="Times New Roman" w:hAnsi="Cambria"/>
      <w:color w:val="243f60"/>
      <w:sz w:val="24"/>
      <w:szCs w:val="24"/>
      <w:lang w:eastAsia="ru-RU"/>
    </w:rPr>
  </w:style>
  <w:style w:type="character" w:styleId="Heading6Char" w:customStyle="1">
    <w:name w:val="Heading 6 Char"/>
    <w:link w:val="Heading6"/>
    <w:uiPriority w:val="9"/>
    <w:semiHidden w:val="1"/>
    <w:rsid w:val="004D79CC"/>
    <w:rPr>
      <w:rFonts w:ascii="Cambria" w:cs="Times New Roman" w:eastAsia="Times New Roman" w:hAnsi="Cambria"/>
      <w:i w:val="1"/>
      <w:iCs w:val="1"/>
      <w:color w:val="243f60"/>
      <w:sz w:val="24"/>
      <w:szCs w:val="24"/>
      <w:lang w:eastAsia="ru-RU"/>
    </w:rPr>
  </w:style>
  <w:style w:type="character" w:styleId="Heading7Char" w:customStyle="1">
    <w:name w:val="Heading 7 Char"/>
    <w:link w:val="Heading7"/>
    <w:uiPriority w:val="9"/>
    <w:semiHidden w:val="1"/>
    <w:rsid w:val="004D79CC"/>
    <w:rPr>
      <w:rFonts w:ascii="Cambria" w:cs="Times New Roman" w:eastAsia="Times New Roman" w:hAnsi="Cambria"/>
      <w:i w:val="1"/>
      <w:iCs w:val="1"/>
      <w:color w:val="404040"/>
      <w:sz w:val="24"/>
      <w:szCs w:val="24"/>
      <w:lang w:eastAsia="ru-RU"/>
    </w:rPr>
  </w:style>
  <w:style w:type="character" w:styleId="Heading8Char" w:customStyle="1">
    <w:name w:val="Heading 8 Char"/>
    <w:link w:val="Heading8"/>
    <w:rsid w:val="004D79CC"/>
    <w:rPr>
      <w:rFonts w:cs="Times New Roman" w:eastAsia="Times New Roman"/>
      <w:b w:val="1"/>
      <w:sz w:val="20"/>
      <w:szCs w:val="20"/>
      <w:lang w:eastAsia="ru-RU"/>
    </w:rPr>
  </w:style>
  <w:style w:type="character" w:styleId="Heading9Char" w:customStyle="1">
    <w:name w:val="Heading 9 Char"/>
    <w:link w:val="Heading9"/>
    <w:uiPriority w:val="9"/>
    <w:semiHidden w:val="1"/>
    <w:rsid w:val="004D79CC"/>
    <w:rPr>
      <w:rFonts w:ascii="Cambria" w:cs="Times New Roman" w:eastAsia="Times New Roman" w:hAnsi="Cambria"/>
      <w:i w:val="1"/>
      <w:iCs w:val="1"/>
      <w:color w:val="404040"/>
      <w:sz w:val="20"/>
      <w:szCs w:val="20"/>
      <w:lang w:eastAsia="ru-RU"/>
    </w:rPr>
  </w:style>
  <w:style w:type="paragraph" w:styleId="BodyText">
    <w:name w:val="Body Text"/>
    <w:basedOn w:val="Normal"/>
    <w:link w:val="BodyTextChar"/>
    <w:rsid w:val="004D79CC"/>
    <w:pPr>
      <w:jc w:val="both"/>
    </w:pPr>
    <w:rPr>
      <w:sz w:val="28"/>
      <w:lang w:val="ro-RO"/>
    </w:rPr>
  </w:style>
  <w:style w:type="character" w:styleId="BodyTextChar" w:customStyle="1">
    <w:name w:val="Body Text Char"/>
    <w:link w:val="BodyText"/>
    <w:rsid w:val="004D79CC"/>
    <w:rPr>
      <w:rFonts w:cs="Times New Roman" w:eastAsia="Times New Roman"/>
      <w:szCs w:val="24"/>
      <w:lang w:eastAsia="ru-RU" w:val="ro-RO"/>
    </w:rPr>
  </w:style>
  <w:style w:type="paragraph" w:styleId="PlainText">
    <w:name w:val="Plain Text"/>
    <w:basedOn w:val="Normal"/>
    <w:link w:val="PlainTextChar"/>
    <w:rsid w:val="004D79CC"/>
    <w:rPr>
      <w:rFonts w:ascii="Courier New" w:hAnsi="Courier New"/>
      <w:sz w:val="20"/>
      <w:szCs w:val="20"/>
    </w:rPr>
  </w:style>
  <w:style w:type="character" w:styleId="PlainTextChar" w:customStyle="1">
    <w:name w:val="Plain Text Char"/>
    <w:link w:val="PlainText"/>
    <w:rsid w:val="004D79CC"/>
    <w:rPr>
      <w:rFonts w:ascii="Courier New" w:cs="Times New Roman" w:eastAsia="Times New Roman" w:hAnsi="Courier New"/>
      <w:sz w:val="20"/>
      <w:szCs w:val="20"/>
      <w:lang w:eastAsia="ru-RU"/>
    </w:rPr>
  </w:style>
  <w:style w:type="paragraph" w:styleId="Footer">
    <w:name w:val="footer"/>
    <w:basedOn w:val="Normal"/>
    <w:link w:val="FooterChar"/>
    <w:uiPriority w:val="99"/>
    <w:rsid w:val="004D79CC"/>
    <w:pPr>
      <w:tabs>
        <w:tab w:val="center" w:pos="4703"/>
        <w:tab w:val="right" w:pos="9406"/>
      </w:tabs>
    </w:pPr>
    <w:rPr>
      <w:rFonts w:ascii="Bodoni" w:hAnsi="Bodoni"/>
      <w:i w:val="1"/>
      <w:szCs w:val="20"/>
    </w:rPr>
  </w:style>
  <w:style w:type="character" w:styleId="FooterChar" w:customStyle="1">
    <w:name w:val="Footer Char"/>
    <w:link w:val="Footer"/>
    <w:uiPriority w:val="99"/>
    <w:rsid w:val="004D79CC"/>
    <w:rPr>
      <w:rFonts w:ascii="Bodoni" w:cs="Times New Roman" w:eastAsia="Times New Roman" w:hAnsi="Bodoni"/>
      <w:i w:val="1"/>
      <w:sz w:val="24"/>
      <w:szCs w:val="20"/>
      <w:lang w:eastAsia="ru-RU"/>
    </w:rPr>
  </w:style>
  <w:style w:type="paragraph" w:styleId="BlockText">
    <w:name w:val="Block Text"/>
    <w:basedOn w:val="Normal"/>
    <w:rsid w:val="004D79CC"/>
    <w:pPr>
      <w:widowControl w:val="0"/>
      <w:spacing w:before="60"/>
      <w:ind w:left="120" w:right="200"/>
    </w:pPr>
    <w:rPr>
      <w:rFonts w:ascii="Arial Black" w:hAnsi="Arial Black"/>
      <w:snapToGrid w:val="0"/>
      <w:szCs w:val="20"/>
      <w:lang w:val="ro-RO"/>
    </w:rPr>
  </w:style>
  <w:style w:type="paragraph" w:styleId="FR4" w:customStyle="1">
    <w:name w:val="FR4"/>
    <w:rsid w:val="004D79CC"/>
    <w:pPr>
      <w:widowControl w:val="0"/>
      <w:ind w:left="680" w:right="400"/>
      <w:jc w:val="both"/>
    </w:pPr>
    <w:rPr>
      <w:rFonts w:ascii="Arial" w:cs="Times New Roman" w:eastAsia="Times New Roman" w:hAnsi="Arial"/>
      <w:snapToGrid w:val="0"/>
      <w:sz w:val="24"/>
      <w:lang w:eastAsia="ru-RU" w:val="ro-RO"/>
    </w:rPr>
  </w:style>
  <w:style w:type="paragraph" w:styleId="FR2" w:customStyle="1">
    <w:name w:val="FR2"/>
    <w:rsid w:val="004D79CC"/>
    <w:pPr>
      <w:widowControl w:val="0"/>
      <w:spacing w:before="20"/>
      <w:jc w:val="center"/>
    </w:pPr>
    <w:rPr>
      <w:rFonts w:cs="Times New Roman" w:eastAsia="Times New Roman"/>
      <w:b w:val="1"/>
      <w:snapToGrid w:val="0"/>
      <w:sz w:val="36"/>
      <w:lang w:eastAsia="ru-RU" w:val="ro-RO"/>
    </w:rPr>
  </w:style>
  <w:style w:type="paragraph" w:styleId="FR3" w:customStyle="1">
    <w:name w:val="FR3"/>
    <w:rsid w:val="004D79CC"/>
    <w:pPr>
      <w:widowControl w:val="0"/>
      <w:spacing w:line="360" w:lineRule="auto"/>
      <w:ind w:left="160"/>
      <w:jc w:val="both"/>
    </w:pPr>
    <w:rPr>
      <w:rFonts w:ascii="Arial Narrow" w:cs="Times New Roman" w:eastAsia="Times New Roman" w:hAnsi="Arial Narrow"/>
      <w:snapToGrid w:val="0"/>
      <w:sz w:val="24"/>
      <w:lang w:eastAsia="ru-RU" w:val="ro-RO"/>
    </w:rPr>
  </w:style>
  <w:style w:type="table" w:styleId="TableGrid">
    <w:name w:val="Table Grid"/>
    <w:basedOn w:val="TableNormal"/>
    <w:rsid w:val="004D79CC"/>
    <w:rPr>
      <w:rFonts w:cs="Times New Roman" w:eastAsia="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ageNumber">
    <w:name w:val="page number"/>
    <w:basedOn w:val="DefaultParagraphFont"/>
    <w:rsid w:val="004D79CC"/>
  </w:style>
  <w:style w:type="paragraph" w:styleId="Header">
    <w:name w:val="header"/>
    <w:basedOn w:val="Normal"/>
    <w:link w:val="HeaderChar"/>
    <w:rsid w:val="004D79CC"/>
    <w:pPr>
      <w:tabs>
        <w:tab w:val="center" w:pos="4677"/>
        <w:tab w:val="right" w:pos="9355"/>
      </w:tabs>
    </w:pPr>
  </w:style>
  <w:style w:type="character" w:styleId="HeaderChar" w:customStyle="1">
    <w:name w:val="Header Char"/>
    <w:link w:val="Header"/>
    <w:rsid w:val="004D79CC"/>
    <w:rPr>
      <w:rFonts w:cs="Times New Roman" w:eastAsia="Times New Roman"/>
      <w:sz w:val="24"/>
      <w:szCs w:val="24"/>
      <w:lang w:eastAsia="ru-RU"/>
    </w:rPr>
  </w:style>
  <w:style w:type="paragraph" w:styleId="BodyText2">
    <w:name w:val="Body Text 2"/>
    <w:basedOn w:val="Normal"/>
    <w:link w:val="BodyText2Char"/>
    <w:unhideWhenUsed w:val="1"/>
    <w:rsid w:val="004D79CC"/>
    <w:pPr>
      <w:spacing w:after="120" w:line="480" w:lineRule="auto"/>
    </w:pPr>
  </w:style>
  <w:style w:type="character" w:styleId="BodyText2Char" w:customStyle="1">
    <w:name w:val="Body Text 2 Char"/>
    <w:link w:val="BodyText2"/>
    <w:rsid w:val="004D79CC"/>
    <w:rPr>
      <w:rFonts w:cs="Times New Roman" w:eastAsia="Times New Roman"/>
      <w:sz w:val="24"/>
      <w:szCs w:val="24"/>
      <w:lang w:eastAsia="ru-RU"/>
    </w:rPr>
  </w:style>
  <w:style w:type="character" w:styleId="a" w:customStyle="1">
    <w:name w:val="Основной шрифт"/>
    <w:rsid w:val="004D79CC"/>
  </w:style>
  <w:style w:type="paragraph" w:styleId="a0" w:customStyle="1">
    <w:name w:val="Обычн"/>
    <w:rsid w:val="004D79CC"/>
    <w:pPr>
      <w:widowControl w:val="0"/>
    </w:pPr>
    <w:rPr>
      <w:rFonts w:cs="Times New Roman" w:eastAsia="Times New Roman"/>
      <w:lang w:eastAsia="ru-RU" w:val="ru-RU"/>
    </w:rPr>
  </w:style>
  <w:style w:type="paragraph" w:styleId="Caption">
    <w:name w:val="caption"/>
    <w:basedOn w:val="a0"/>
    <w:qFormat w:val="1"/>
    <w:rsid w:val="004D79CC"/>
    <w:pPr>
      <w:ind w:firstLine="720"/>
      <w:jc w:val="center"/>
    </w:pPr>
    <w:rPr>
      <w:b w:val="1"/>
      <w:sz w:val="24"/>
      <w:lang w:val="ro-RO"/>
    </w:rPr>
  </w:style>
  <w:style w:type="paragraph" w:styleId="DocumentMap">
    <w:name w:val="Document Map"/>
    <w:basedOn w:val="Normal"/>
    <w:link w:val="DocumentMapChar"/>
    <w:semiHidden w:val="1"/>
    <w:rsid w:val="004D79CC"/>
    <w:pPr>
      <w:widowControl w:val="0"/>
      <w:shd w:color="auto" w:fill="000080" w:val="clear"/>
    </w:pPr>
    <w:rPr>
      <w:rFonts w:ascii="Tahoma" w:hAnsi="Tahoma"/>
      <w:sz w:val="20"/>
      <w:szCs w:val="20"/>
    </w:rPr>
  </w:style>
  <w:style w:type="character" w:styleId="DocumentMapChar" w:customStyle="1">
    <w:name w:val="Document Map Char"/>
    <w:link w:val="DocumentMap"/>
    <w:semiHidden w:val="1"/>
    <w:rsid w:val="004D79CC"/>
    <w:rPr>
      <w:rFonts w:ascii="Tahoma" w:cs="Times New Roman" w:eastAsia="Times New Roman" w:hAnsi="Tahoma"/>
      <w:sz w:val="20"/>
      <w:szCs w:val="20"/>
      <w:shd w:color="auto" w:fill="000080" w:val="clear"/>
      <w:lang w:eastAsia="ru-RU"/>
    </w:rPr>
  </w:style>
  <w:style w:type="paragraph" w:styleId="BodyTextIndent2">
    <w:name w:val="Body Text Indent 2"/>
    <w:basedOn w:val="Normal"/>
    <w:link w:val="BodyTextIndent2Char"/>
    <w:uiPriority w:val="99"/>
    <w:unhideWhenUsed w:val="1"/>
    <w:rsid w:val="004D79CC"/>
    <w:pPr>
      <w:spacing w:after="120" w:line="480" w:lineRule="auto"/>
      <w:ind w:left="283"/>
    </w:pPr>
  </w:style>
  <w:style w:type="character" w:styleId="BodyTextIndent2Char" w:customStyle="1">
    <w:name w:val="Body Text Indent 2 Char"/>
    <w:link w:val="BodyTextIndent2"/>
    <w:uiPriority w:val="99"/>
    <w:rsid w:val="004D79CC"/>
    <w:rPr>
      <w:rFonts w:cs="Times New Roman" w:eastAsia="Times New Roman"/>
      <w:sz w:val="24"/>
      <w:szCs w:val="24"/>
      <w:lang w:eastAsia="ru-RU"/>
    </w:rPr>
  </w:style>
  <w:style w:type="paragraph" w:styleId="BodyTextIndent">
    <w:name w:val="Body Text Indent"/>
    <w:basedOn w:val="Normal"/>
    <w:link w:val="BodyTextIndentChar"/>
    <w:unhideWhenUsed w:val="1"/>
    <w:rsid w:val="004D79CC"/>
    <w:pPr>
      <w:spacing w:after="120"/>
      <w:ind w:left="283"/>
    </w:pPr>
  </w:style>
  <w:style w:type="character" w:styleId="BodyTextIndentChar" w:customStyle="1">
    <w:name w:val="Body Text Indent Char"/>
    <w:link w:val="BodyTextIndent"/>
    <w:rsid w:val="004D79CC"/>
    <w:rPr>
      <w:rFonts w:cs="Times New Roman" w:eastAsia="Times New Roman"/>
      <w:sz w:val="24"/>
      <w:szCs w:val="24"/>
      <w:lang w:eastAsia="ru-RU"/>
    </w:rPr>
  </w:style>
  <w:style w:type="paragraph" w:styleId="BodyTextIndent3">
    <w:name w:val="Body Text Indent 3"/>
    <w:basedOn w:val="Normal"/>
    <w:link w:val="BodyTextIndent3Char"/>
    <w:unhideWhenUsed w:val="1"/>
    <w:rsid w:val="004D79CC"/>
    <w:pPr>
      <w:spacing w:after="120"/>
      <w:ind w:left="283"/>
    </w:pPr>
    <w:rPr>
      <w:sz w:val="16"/>
      <w:szCs w:val="16"/>
    </w:rPr>
  </w:style>
  <w:style w:type="character" w:styleId="BodyTextIndent3Char" w:customStyle="1">
    <w:name w:val="Body Text Indent 3 Char"/>
    <w:link w:val="BodyTextIndent3"/>
    <w:rsid w:val="004D79CC"/>
    <w:rPr>
      <w:rFonts w:cs="Times New Roman" w:eastAsia="Times New Roman"/>
      <w:sz w:val="16"/>
      <w:szCs w:val="16"/>
      <w:lang w:eastAsia="ru-RU"/>
    </w:rPr>
  </w:style>
  <w:style w:type="paragraph" w:styleId="Normal1" w:customStyle="1">
    <w:name w:val="Normal1"/>
    <w:rsid w:val="004D79CC"/>
    <w:pPr>
      <w:ind w:firstLine="740"/>
    </w:pPr>
    <w:rPr>
      <w:rFonts w:cs="Times New Roman" w:eastAsia="Times New Roman"/>
      <w:snapToGrid w:val="0"/>
      <w:sz w:val="28"/>
      <w:lang w:eastAsia="ru-RU" w:val="ro-RO"/>
    </w:rPr>
  </w:style>
  <w:style w:type="paragraph" w:styleId="ListParagraph">
    <w:name w:val="List Paragraph"/>
    <w:basedOn w:val="Normal"/>
    <w:uiPriority w:val="34"/>
    <w:qFormat w:val="1"/>
    <w:rsid w:val="004D79CC"/>
    <w:pPr>
      <w:ind w:left="720"/>
      <w:contextualSpacing w:val="1"/>
    </w:pPr>
  </w:style>
  <w:style w:type="paragraph" w:styleId="CISRequisites" w:customStyle="1">
    <w:name w:val="_CIS_Requisites"/>
    <w:basedOn w:val="Normal"/>
    <w:autoRedefine w:val="1"/>
    <w:rsid w:val="00631B9B"/>
    <w:pPr>
      <w:tabs>
        <w:tab w:val="left" w:pos="1134"/>
        <w:tab w:val="left" w:pos="6379"/>
        <w:tab w:val="left" w:pos="6946"/>
      </w:tabs>
      <w:spacing w:line="360" w:lineRule="auto"/>
    </w:pPr>
    <w:rPr>
      <w:lang w:val="it-IT"/>
    </w:rPr>
  </w:style>
  <w:style w:type="paragraph" w:styleId="Title">
    <w:name w:val="Title"/>
    <w:basedOn w:val="Normal"/>
    <w:link w:val="TitleChar"/>
    <w:qFormat w:val="1"/>
    <w:rsid w:val="004D79CC"/>
    <w:pPr>
      <w:jc w:val="center"/>
    </w:pPr>
    <w:rPr>
      <w:b w:val="1"/>
      <w:i w:val="1"/>
      <w:sz w:val="20"/>
      <w:szCs w:val="20"/>
    </w:rPr>
  </w:style>
  <w:style w:type="character" w:styleId="TitleChar" w:customStyle="1">
    <w:name w:val="Title Char"/>
    <w:link w:val="Title"/>
    <w:rsid w:val="004D79CC"/>
    <w:rPr>
      <w:rFonts w:cs="Times New Roman" w:eastAsia="Times New Roman"/>
      <w:b w:val="1"/>
      <w:i w:val="1"/>
      <w:sz w:val="20"/>
      <w:szCs w:val="20"/>
      <w:lang w:eastAsia="ru-RU"/>
    </w:rPr>
  </w:style>
  <w:style w:type="character" w:styleId="docheader" w:customStyle="1">
    <w:name w:val="doc_header"/>
    <w:basedOn w:val="DefaultParagraphFont"/>
    <w:rsid w:val="004D79CC"/>
  </w:style>
  <w:style w:type="character" w:styleId="docbody" w:customStyle="1">
    <w:name w:val="doc_body"/>
    <w:basedOn w:val="DefaultParagraphFont"/>
    <w:rsid w:val="004D79CC"/>
  </w:style>
  <w:style w:type="paragraph" w:styleId="BodyText3">
    <w:name w:val="Body Text 3"/>
    <w:basedOn w:val="Normal"/>
    <w:link w:val="BodyText3Char"/>
    <w:uiPriority w:val="99"/>
    <w:unhideWhenUsed w:val="1"/>
    <w:rsid w:val="004D79CC"/>
    <w:pPr>
      <w:spacing w:after="120"/>
    </w:pPr>
    <w:rPr>
      <w:sz w:val="16"/>
      <w:szCs w:val="16"/>
    </w:rPr>
  </w:style>
  <w:style w:type="character" w:styleId="BodyText3Char" w:customStyle="1">
    <w:name w:val="Body Text 3 Char"/>
    <w:link w:val="BodyText3"/>
    <w:uiPriority w:val="99"/>
    <w:rsid w:val="004D79CC"/>
    <w:rPr>
      <w:rFonts w:cs="Times New Roman" w:eastAsia="Times New Roman"/>
      <w:sz w:val="16"/>
      <w:szCs w:val="16"/>
      <w:lang w:eastAsia="ru-RU"/>
    </w:rPr>
  </w:style>
  <w:style w:type="paragraph" w:styleId="NoSpacing">
    <w:name w:val="No Spacing"/>
    <w:uiPriority w:val="1"/>
    <w:qFormat w:val="1"/>
    <w:rsid w:val="004D79CC"/>
    <w:rPr>
      <w:rFonts w:cs="Times New Roman" w:eastAsia="Times New Roman"/>
      <w:sz w:val="24"/>
      <w:szCs w:val="24"/>
      <w:lang w:eastAsia="ru-RU" w:val="ru-RU"/>
    </w:rPr>
  </w:style>
  <w:style w:type="paragraph" w:styleId="HTMLPreformatted">
    <w:name w:val="HTML Preformatted"/>
    <w:basedOn w:val="Normal"/>
    <w:link w:val="HTMLPreformattedChar"/>
    <w:rsid w:val="004D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character" w:styleId="HTMLPreformattedChar" w:customStyle="1">
    <w:name w:val="HTML Preformatted Char"/>
    <w:link w:val="HTMLPreformatted"/>
    <w:rsid w:val="004D79CC"/>
    <w:rPr>
      <w:rFonts w:ascii="Courier New" w:cs="Courier New" w:eastAsia="Times New Roman" w:hAnsi="Courier New"/>
      <w:sz w:val="20"/>
      <w:szCs w:val="20"/>
      <w:lang w:eastAsia="ru-RU"/>
    </w:rPr>
  </w:style>
  <w:style w:type="paragraph" w:styleId="TOC1">
    <w:name w:val="toc 1"/>
    <w:basedOn w:val="Normal"/>
    <w:next w:val="Normal"/>
    <w:semiHidden w:val="1"/>
    <w:rsid w:val="004D79CC"/>
    <w:pPr>
      <w:spacing w:after="120" w:before="120"/>
    </w:pPr>
    <w:rPr>
      <w:b w:val="1"/>
      <w:caps w:val="1"/>
      <w:noProof w:val="1"/>
      <w:sz w:val="20"/>
      <w:szCs w:val="20"/>
    </w:rPr>
  </w:style>
  <w:style w:type="paragraph" w:styleId="NormalWeb">
    <w:name w:val="Normal (Web)"/>
    <w:basedOn w:val="Normal"/>
    <w:rsid w:val="004D79CC"/>
    <w:pPr>
      <w:ind w:firstLine="567"/>
      <w:jc w:val="both"/>
    </w:pPr>
  </w:style>
  <w:style w:type="paragraph" w:styleId="Normal0" w:customStyle="1">
    <w:name w:val="[Normal]"/>
    <w:rsid w:val="004D79CC"/>
    <w:pPr>
      <w:autoSpaceDE w:val="0"/>
      <w:autoSpaceDN w:val="0"/>
      <w:adjustRightInd w:val="0"/>
    </w:pPr>
    <w:rPr>
      <w:rFonts w:ascii="Arial" w:cs="Arial" w:eastAsia="Times New Roman" w:hAnsi="Arial"/>
      <w:sz w:val="24"/>
      <w:szCs w:val="24"/>
      <w:lang w:eastAsia="ru-RU" w:val="ru-RU"/>
    </w:rPr>
  </w:style>
  <w:style w:type="paragraph" w:styleId="FR1" w:customStyle="1">
    <w:name w:val="FR1"/>
    <w:rsid w:val="004D79CC"/>
    <w:pPr>
      <w:widowControl w:val="0"/>
      <w:autoSpaceDE w:val="0"/>
      <w:autoSpaceDN w:val="0"/>
      <w:adjustRightInd w:val="0"/>
      <w:spacing w:before="120"/>
      <w:ind w:left="2040"/>
    </w:pPr>
    <w:rPr>
      <w:rFonts w:ascii="Arial" w:cs="Arial" w:eastAsia="Times New Roman" w:hAnsi="Arial"/>
      <w:b w:val="1"/>
      <w:bCs w:val="1"/>
      <w:i w:val="1"/>
      <w:iCs w:val="1"/>
      <w:sz w:val="16"/>
      <w:szCs w:val="16"/>
      <w:lang w:eastAsia="ru-RU" w:val="ro-RO"/>
    </w:rPr>
  </w:style>
  <w:style w:type="character" w:styleId="Emphasis">
    <w:name w:val="Emphasis"/>
    <w:uiPriority w:val="20"/>
    <w:qFormat w:val="1"/>
    <w:rsid w:val="004D79CC"/>
    <w:rPr>
      <w:i w:val="1"/>
      <w:iCs w:val="1"/>
    </w:rPr>
  </w:style>
  <w:style w:type="character" w:styleId="docbody1" w:customStyle="1">
    <w:name w:val="doc_body1"/>
    <w:rsid w:val="004D79CC"/>
    <w:rPr>
      <w:rFonts w:ascii="Times New Roman" w:cs="Times New Roman" w:hAnsi="Times New Roman" w:hint="default"/>
      <w:color w:val="000000"/>
      <w:sz w:val="24"/>
      <w:szCs w:val="24"/>
    </w:rPr>
  </w:style>
  <w:style w:type="character" w:styleId="docsign1" w:customStyle="1">
    <w:name w:val="doc_sign1"/>
    <w:basedOn w:val="DefaultParagraphFont"/>
    <w:rsid w:val="004D79CC"/>
  </w:style>
  <w:style w:type="paragraph" w:styleId="BalloonText">
    <w:name w:val="Balloon Text"/>
    <w:basedOn w:val="Normal"/>
    <w:link w:val="BalloonTextChar"/>
    <w:uiPriority w:val="99"/>
    <w:semiHidden w:val="1"/>
    <w:unhideWhenUsed w:val="1"/>
    <w:rsid w:val="004D79CC"/>
    <w:rPr>
      <w:rFonts w:ascii="Tahoma" w:cs="Tahoma" w:hAnsi="Tahoma"/>
      <w:sz w:val="16"/>
      <w:szCs w:val="16"/>
    </w:rPr>
  </w:style>
  <w:style w:type="character" w:styleId="BalloonTextChar" w:customStyle="1">
    <w:name w:val="Balloon Text Char"/>
    <w:link w:val="BalloonText"/>
    <w:uiPriority w:val="99"/>
    <w:semiHidden w:val="1"/>
    <w:rsid w:val="004D79CC"/>
    <w:rPr>
      <w:rFonts w:ascii="Tahoma" w:cs="Tahoma" w:eastAsia="Times New Roman" w:hAnsi="Tahoma"/>
      <w:sz w:val="16"/>
      <w:szCs w:val="16"/>
      <w:lang w:eastAsia="ru-RU"/>
    </w:rPr>
  </w:style>
  <w:style w:type="paragraph" w:styleId="Revision">
    <w:name w:val="Revision"/>
    <w:hidden w:val="1"/>
    <w:uiPriority w:val="99"/>
    <w:semiHidden w:val="1"/>
    <w:rsid w:val="00F02B7A"/>
    <w:rPr>
      <w:rFonts w:cs="Times New Roman" w:eastAsia="Times New Roman"/>
      <w:sz w:val="24"/>
      <w:szCs w:val="24"/>
      <w:lang w:eastAsia="ru-RU" w:val="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I8k82tDVUHVpA0yJ0MHlLk5olw==">CgMxLjAyCGguZ2pkZ3hzOAByITFJcER3MXdBdkVIMnhfbzZGQnl1alEydS1oTmVCRHpGMg==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2022-02-18T07:00:00Z</dcterms:created>
  <dc:creator>Nistor</dc:creator>
</cp:coreProperties>
</file>